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автономной некоммерческой организации «Кстовская академия самбо» на нарушение ее конституционных прав пунктом 1 статьи 20 Федерального закона «О некоммерческих организациях»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автономной некоммерческой организации «Кстовская академия самбо»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частично удовлетворены требования территориального органа Минюста России к автономной некоммерческой организации «Всемирная Академия Самбо», постановлено ликвидировать данную организацию, назначить ликвидатором арбитражного управляющего, установив шестимесячный срок для завершения процедуры ликвидации и направления в территориальный орган Минюста России документов для внесения соответствующей записи в 2 Единый государственный реестр юридических лиц; в удовлетворении остальной части требований отказано. Впоследствии определениями суда общей юрисдикции, оставленными без изменения определениями судов апелляционной и кассационной инстанций, отказано в удовлетворении ходатайства автономной некоммерческой организации «Кстовская академия самбо» (далее также – АНО «КАС») об отстранении арбитражного управляющего от исполнения обязанностей ликвидатора, назначении нового ликвидатора и установлении срока для завершения процедуры ликвидации; удовлетворено ходатайство арбитражного управляющего о ликвидации автономной некоммерческой организации «Всемирная Академия Самбо», внесении записи о ликвидации данной организации в ЕГРЮЛ, назначении ликвидационной комиссии (ликвидатора). При этом суды, в числе прочего, исходили из того, что безвозмездная передача имущества автономной некоммерческой организации «Всемирная Академия Самбо» бюджетному учреждению (спортивной школе) не является противоправной и не противоречит пункту 1 статьи 20 Федерального закона от 12 января 1996 года № 7-ФЗ «О некоммерческих организациях», поскольку не предусмотрено запрета на направление имущества при ликвидации некоммерческой организации в соответствии с учредительными документами некоммерческой организации на цель, в интересах которой она была создана, и (или) на благотворительные цели некоммерческой организации в форме бюджетного учреждения, а АНО «КАС» не является ни учредителем ликвидируемой организации, ни ее кредитором, ни ее правопреемником. Конституционность пункта 1 статьи 20 «Имущество ликвидируемой некоммерческой организации» Федерального закона «О некоммерческих организациях» оспаривает АНО «КАС». По мнению заявителя, данное законоположение противоречит Конституции Российской Федерации, в том числе ее статьям 1 (часть 1), 2, 15 (часть 1), 18, 19 (части 1 и 2), 55 (часть 2) и 118 (часть 2), в той мере, в какой 3 оно по смыслу, придаваемому ему правоприменительной практикой, предоставляет возможность: разрешать вопрос, в пользу каких субъектов подлежит передаче имущество ликвидируемой некоммерческой организации, оставшееся после удовлетворения требований кредиторов (далее – оставшееся имущество), без предварительного осуществления процедуры уведомления (выявления) субъектов, отвечающих требованиям, позволяющим претендовать на оставшееся имущество, и желающих реализовать право на его получение; лишать права на получение оставшегося имущества того субъекта, который ранее благодаря своим процессуальным усилиям добился принятия судебных актов, воспрепятствовавших переходу к третьим лицам права единственного учредителя (участника) некоммерческой организации и/или воспрепятствовавших отчуждению третьим лицам имущества, независимо от соответствия названного субъекта требованиям, позволяющим претендовать на оставшееся имущество; единоличному исполнительному органу ликвидируемой некоммерческой организации самостоятельно разрешать вопрос о субъектах, в пользу которых подлежит передаче оставшееся имущество, в ситуации, если имеются несколько претендующих на него субъектов, о чьих притязаниях известно единоличному исполнительному органу ликвидируемой некоммерческой организации. Кроме того, в жалобе указывается, что данная норма не устанавливает правового регулирования отношений, связанных с уведомлением (выявлением) субъектов, отвечающих требованиям, позволяющим претендовать на оставшееся имущество, и желающих реализовать право на его получение; не предусматривает механизма, с помощью которого суду следует определять субъектов, в чью собственность подлежит передаче оставшееся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Согласно пункту 1 статьи 20 Федерального закона «О некоммерческих организациях» при ликвидации некоммерческой организации оставшееся после удовлетворения требований кредиторов имущество, если иное не установлено данным Федеральным законом и иными федеральными законами, направляется в соответствии с учредительными документами некоммерческой организации на цели, в интересах которых она была создана, и (или) на благотворительные цели; в случае, если использование имущества ликвидируемой некоммерческой организации в соответствии с ее учредительными документами не представляется возможным, оно обращается в доход государства. Приведенное законоположение, учитывающее правовой статус некоммерческой организации как организации, созданной для достижения закрепленных данным Федеральным законом целей (статья 2), согласуется с общим правилом о том, что, если иное не установлено данным Кодексом или другим законом,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цели, для достижения которых она была создана, и (или) на благотворительные цели (пункт 8 статьи 63 ГК Российской Федерации). Оно не препятствует судебной оценке правомерности передачи какому-либо лицу имущества ликвидируемой некоммерческой организации, оставшегося после удовлетворения требований кредиторов, и не может рассматриваться в качестве нарушающего конституционные права заявителя, указанные в жалобе.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с учетом данных обстоятельств, а равно и внесение изменений и дополнений в закон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5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автономной некоммерческой организации «Кстовская академия самбо»,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