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1216-О/2024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Прохорова Сергея Михайловича на нарушение его конституционных прав статьей 3083 Гражданского кодекса Российской Федерации, частью 9 статьи 47 и статьей 61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С.М.Прохорова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С.М.Прохоров оспаривает конституционность статьи 3083 «Защита прав кредитора по обязательству» ГК Российской Федерации, части 9 статьи 47 «Окончание исполнительного производства» и статьи 61 «Участие в исполнительном производстве специалиста» Федерального закона от 2 октября 2007 года № 229-ФЗ «Об исполнительном производстве». Как следует из представленных материалов, решением суда на С.М.Прохорова возложены обязанности совершить определенные действия, в связи с чем было возбуждено исполнительное производство, оконченное впоследствии постановлением судебного пристава-исполнителя ввиду исполнения требований исполнительного документа. Постановлением 2 заместителя старшего судебного пристава данное постановление отменено и возобновлено исполнительное производство по исполнению указанного решения суда. В ходе исполнительного производства с учетом в том числе мнения специалиста сделан вывод о неисполнении должником в полном объеме возложенных на него требований. Определением суда общей юрисдикции, измененным определением суда апелляционной инстанции, по заявлению взыскателя с С.М.Прохорова взысканы суммы неустойки в связи с неисполнением указанного решения суда. С данными судебными постановлениями согласились кассационный суд общей юрисдикции и судья Верховного Суда Российской Федерации. По мнению заявителя, статья 3083 ГК Российской Федерации, позволяющая суду произвольно определять факт неисполнения решения суда и размер взыскиваемых в связи с этим денежных сумм, часть 9 статьи 47 Федерального закона «Об исполнительном производстве», позволяющая старшему судебному приставу неограниченное число раз отменять постановление судебного пристава-исполнителя об окончании исполнительного производства, привлекать специалиста для установления факта исполнения решения суда и возобновлять исполнительное производство, а также статья 61 этого Федерального закона, лишающая должника возможности участия в выборе специалиста, привлекаемого по постановлению судебного пристава- исполнителя, нарушают права, гарантированные Конституцией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Прохорова Сергея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