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Власюка Вячеслава Ярославовича на нарушение его конституционных прав частью 13 статьи 2 Федерального закона «О денежном довольствии военнослужащих и предоставлении им отдельных выплат», абзацами восемнадцатым – двадцать третьим пункта 1 статьи 44 Федерального закона «О прокуратуре Российской Федерации», а также частью 5 статьи 35 Федерального закона «О Следственном комитете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В.Я.Власюка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В.Я.Власюк оспаривает конституционность следующих норм: части 13 статьи 2 Федерального закона от 7 ноября 2011 года № 306-ФЗ «О денежном довольствии военнослужащих и предоставлении им отдельных выплат», закрепляющей, что ежемесячная надбавка за выслугу лет к окладу денежного содержания устанавливается в следующих размерах: 1) 10 процентов – при выслуге от 2 до 5 лет; 2) 15 процентов – при выслуге от 5 до 2 10 лет; 3) 20 процентов – при выслуге от 10 до 15 лет; 4) 25 процентов – при выслуге от 15 до 20 лет; 5) 30 процентов – при выслуге от 20 до 25 лет; 6) 40 процентов – при выслуге 25 лет и более; абзацев восемнадцатого – двадцать третьего пункта 1 статьи 44 Федерального закона от 17 января 1992 года № 2202-I «О прокуратуре Российской Федерации», предусматривающих, что доплата или процентная надбавка за выслугу лет производится ежемесячно и устанавливается в процентном отношении к должностному окладу (окладу по должности) и доплате за классный чин (окладу по воинскому званию) прокурорского работника в следующих размерах: от 2 до 5 лет – 20 процентов; от 5 до 10 лет – 35 процентов; от 10 до 15 лет – 45 процентов; от 15 до 20 лет – 55 процентов; свыше 20 лет – 70 процентов; части 5 статьи 35 Федерального закона от 28 декабря 2010 года № 403- ФЗ «О Следственном комитете Российской Федерации», согласно которой доплата или процентная надбавка за выслугу лет производится ежемесячно и устанавливается в процентном отношении к должностному окладу (окладу по должности) и доплате за специальное звание (окладу по воинскому званию) сотрудника Следственного комитета Российской Федерации в следующем размере: 1) от 2 до 5 лет – 20 процентов; 2) от 5 до 10 лет – 35 процентов; 3) от 10 до 15 лет – 45 процентов; 4) от 15 до 20 лет – 55 процентов; 5) свыше 20 лет – 70 процентов. Как следует из представленных материалов, В.Я.Власюк, в 1991 году исключенный из списков личного состава воинской части, с января 1992 года как бывший военнослужащий является получателем пенсии. В состав денежного довольствия заявителя для исчисления ему пенсии в настоящее время включена ежемесячная надбавка за выслугу лет к окладу денежного содержания, наименование и величина которой менялись в связи с изменениями в пенсионном законодательстве. В судебных постановлениях по делу заявителя указано, что на день увольнения процентная надбавка за выслугу лет выплачивалась В.Я.Власюку в размере 30%; сейчас ее величина составляет 40%. 3 По мнению заявителя, часть 13 статьи 2 Федерального закона «О денежном довольствии военнослужащих и предоставлении им отдельных выплат» во взаимосвязи с абзацами восемнадцатым – двадцать третьим пункта 1 статьи 44 Федерального закона «О прокуратуре Российской Федерации» и частью 5 статьи 35 Федерального закона «О Следственном комитете Российской Федерации» не соответствует Конституции Российской Федерации, в том числе ее статьям 2, 17 (часть 3), 19 (часть 2), 37 (часть 3) и 55 (части 1 и 2), поскольку, определяя размер ежемесячной надбавки за выслугу лет к окладу денежного содержания, ставит граждан, проходящих военную службу, и военных пенсионеров в неравное положение по сравнению с лицами, относящимися к той же категории – федеральными государственными служащими, а именно прокурорскими работниками и сотрудниками Следственного комитета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денежном довольствии военнослужащих и предоставлении им отдельных выплат», регламентируя состав денежного довольствия военнослужащих, проходящих военную службу по контракту, предусматривает установление военнослужащим выплат, являющихся основным средством их материального обеспечения и предназначенных для стимулирования исполнения ими обязанностей военной службы. К числу таких выплат федеральным законодателем отнесена и ежемесячная надбавка за выслугу лет, размер которой зависит от продолжительности выслуги лет на военной службе. Установление указанной надбавки направлено на предоставление военнослужащим, проходящим военную службу по контракту, дополнительной выплаты в составе денежного довольствия в целях обеспечения повышения его уровня, поощрения военнослужащих за длительную службу, а также для стимулирования их к сохранению служебных отношений. 4 Реализация аналогичных целей в отношении прокурорских работников и сотрудников Следственного комитета Российской Федерации осуществляется положениями абзацев восемнадцатого – двадцать третьего пункта 1 статьи 44 Федерального закона «О прокуратуре Российской Федерации» и части 5 статьи 35 Федерального закона «О Следственном комитете Российской Федерации», которые – с учетом специфических особенностей указанных видов службы, отличающих службу в прокуратуре и службу в Следственном комитете Российской Федерации от военной службы – определяют право на получение надбавки за выслугу лет и ее размер. При этом указанные законоположения каких-либо правил пенсионного обеспечения названных категорий государственных служащих не определяют. Следовательно, часть 13 статьи 2 Федерального закона «О денежном довольствии военнослужащих и предоставлении им отдельных выплат» ни сама по себе, ни во взаимосвязи с упомянутыми нормами Федерального закона «О прокуратуре Российской Федерации» и Федерального закона «О Следственном комитете Российской Федерации» не может расцениваться как нарушающая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Власюка Вячеслава Ярославовича,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