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Кочубея Алексея Николаевича на нарушение его конституционных прав пунктом 1 части 7 статьи 2, пунктом 1 части 3 статьи 5 Федерального конституционного закона «О Верховном Суде Российской Федерации», статьей 53, частью четвертой статьи 131 Уголовно-процессуального кодекса Российской Федерации, Положением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А.Н.Кочубея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А.Н.Кочубей, являющийся членом Адвокатской палаты Иркутской области, обратился в областной суд с заявлением о выплате с повышенным коэффициентом вознаграждения за счет государства за составление и подачу апелляционной жалобы в выходной день и за участие в судебном заседании в связи с выполнением обязанностей защитника 2 обвиняемого по назначению следователя при рассмотрении этим судом материала о содержании под стражей подзащитного. Частично удовлетворяя заявление А.Н.Кочубея, областной суд постановил выплатить ему вознаграждение по базовой ставке. Эту позицию разделили судьи кассационного суда общей юрисдикции и Верховного Суда Российской Федерации, отметив, что адвокат имел возможность подготовить и отправить апелляционную жалобу не в выходной, а в рабочий день. А.Н.Кочубей просит признать не соответствующими статьям 7, 15, 19, 45, 46, 52, 53 и 55 Конституции Российской Федерации следующие нормативные положения: часть четвертую статьи 131 «Процессуальные издержки» УПК Российской Федерации во взаимосвязи с Положением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(а фактически – с его пунктом 221, фиксирующим размер вознаграждения адвоката, участвующего в уголовном деле по назначению дознавателя, следователя или суда, за один день участия), утвержденным Постановлением Правительства Российской Федерации от 1 декабря 2012 года № 1240 (далее также – Положение; Положение, утвержденное Постановлением Правительства Российской Федерации от 1 декабря 2012 года № 1240), в той мере, в какой они позволяют производить оплату труда адвоката в выходные и праздничные дни по ставкам, предусмотренным для рабочих дней; пункт 1 части 7 статьи 2 «Полномочия Верховного Суда Российской Федерации» и пункт 1 части 3 статьи 5 «Пленум Верховного Суда Российской Федерации» Федерального конституционного закона от 5 февраля 2014 года № 3-ФКЗ «О Верховном Суде Российской Федерации» в той мере, в какой они дают возможность судам не исполнять разъяснения Пленума Верховного Суда Российской Федерации по вопросам судебной практики; 3 статью 53 «Полномочия защитника» УПК Российской Федерации, как позволяющую судам давать адвокатам указания: когда – в выходной или в рабочий день – они должны исполнять обязанности защитника.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131 УПК Российской Федерации суммы, выплачиваемые адвокату за оказание им юридической помощи в случае участия адвоката в уголовном судопроизводстве по назначению, относятся к процессуальным издержкам (пункт 5 части второй); порядок и размеры возмещения процессуальных издержек, за исключением размеров процессуальных издержек, предусмотренных пунктами 2 и 8 части второй этой статьи, устанавливаются Правительством Российской Федерации (часть четвертая). В соответствии с этим в пункте 221 Положения, утвержденного Постановлением Правительства Российской Федерации от 1 декабря 2012 года № 1240, определены подлежащие ежегодной индексации размеры вознаграждения адвоката, участвующего в уголовном деле по назначению дознавателя, следователя или суда, в том числе в случае его участия в выходной или нерабочий праздничный день, а в пункте 23 в числе прочего регламентирован порядок исчисления времени занятости адвоката по назначению, назван момент, с которого исчисляется размер его вознаграждения. Не придается иной смысл приведенному регулированию и Пленумом Верховного Суда Российской Федерации, разъяснившим судам, в частности, что при применении пункта 221 Положения им следует учитывать, что необходимость выплаты вознаграждения адвокату в повышенном размере определяется предусмотренными подпунктами «а»–«в» особенностями самого уголовного дела на день проведения процессуального действия или судебного заседания, в котором участвует адвокат, либо на день выполнения им иных обязанностей по оказанию юридической помощи обвиняемому 4 (пункт 41 постановления от 19 декабря 2013 года № 42 «О практике применения судами законодательства о процессуальных издержках по уголовным делам»). Подобный механизм призван исключить произвольное разрешение вопроса о выплате вознаграждения адвокату по назначению, а также создает критерии для судебной оценки законности и обоснованности соответствующего решения в случае его обжалования (Постановление Конституционного Суда Российской Федерации от 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Кочубея Алексея Николаевича,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