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Шентерова Сергея Евгеньевича на нарушение его конституционных прав абзацем третьим статьи 11 и частью восьмой статьи 161 Закона Российской Федерации «О реабилитации жертв политических репрессий», а также абзацем третьим пункта 2 Положения о порядке возврата гражданам незаконно конфискованного, изъятого или вышедшего иным путем из владения в связи с политическими репрессиями имущества, возмещения его стоимости или выплаты денежной компенсации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С.Е.Шентерова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С.Е.Шентеров оспаривает конституционность следующих положений Закона Российской Федерации от 18 октября 1991 года № 1761-I «О реабилитации жертв политических репрессий»: абзаца третьего (в жалобе ошибочно поименованного частью 2) статьи 11, в соответствии с которым подвергшимися политическим репрессиям и подлежащими реабилитации признаются дети, оставшиеся в 2 несовершеннолетнем возрасте без попечения родителей или одного из них, необоснованно репрессированных по политическим мотивам; части восьмой статьи 161, согласно которой в случае смерти реабилитированных лиц возврат имущества, возмещение его стоимости или выплата денежных компенсаций производится их наследникам по закону первой очереди. Заявитель также оспаривает конституционность абзаца третьего пункта 2 Положения о порядке возврата гражданам незаконно конфискованного, изъятого или вышедшего иным путем из владения в связи с политическими репрессиями имущества, возмещения его стоимости или выплаты денежной компенсации (утверждено Постановлением Правительства Российской Федерации от 12 августа 1994 года № 926), который устанавливает, что в случае смерти реабилитированного лица возврат конфискованного имущества, возмещение его стоимости или выплата денежной компенсации производится его наследникам по закону первой очереди в равных долях: детям (в том числе усыновленным), супруге (супругу) и родителям (усыновителям) умершего, а также ребенку умершего, родившемуся после его смерти. Как следует из представленных материалов, заключением комиссии по восстановлению прав реабилитированных жертв политических репрессий при администрации Собинского района Владимирской области С.Е.Шентерову отказано в удовлетворении заявления о возврате конфискованного имущества либо возмещения его стоимости, так как он не включен в круг лиц, имеющих право на возмещение вреда, причиненного утратой имущества жертв политических репрессий. Решением суда общей юрисдикции, оставленным без изменения судами вышестоящих инстанций, заявителю, дед которого был признан лицом, подвергнутым политическим репрессиям, было отказано в удовлетворении его требований к уполномоченным органам власти о возврате конфискованного имущества, взыскании денежной компенсации. 3 Суды указали, что заявитель, являясь внуком, а не сыном лица, признанного подвергнутым политическим репрессиям, не включен в установленный законом круг лиц, имеющих право на соответствующее возмещение вреда, уточнив, что отец заявителя (сын реабилитированного лица) умер уже после открытия наследства, а заявитель не является наследником первой очереди. По мнению заявителя, оспариваемые нормы не позволяют реализовать право на возмещение вреда, причиненного утратой имущества жертв политических репрессий, а потому противоречат статьям 19 (часть 1), 35 (часть 4), 39 (часть 2), 52 и 53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Шентерова Сергея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