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Новикова Максима Борисовича на нарушение его конституционных прав статьями 3177 и 38927 Уголовно-процессуального кодекса Российской Федерации и абзацем пятым пункта 24 постановления Пленума Верховного Суда Российской Федерации «О практике применения судами особого порядка судебного разбирательства уголовных дел при заключении досудебного соглашения о сотрудничестве»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М.Б.Новикова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суда, постановленным в особом порядке при заключении досудебного соглашения о сотрудничестве, гражданин М.Б.Новиков осужден за совершение преступлений. Рассматривая поданные в интересах осужденного жалобы на приговор, вышестоящие суды не согласились с их доводами о том, что районный суд неправильно назначил наказание и допустил ошибку в квалификации преступления. 2 В этой связи М.Б.Новиков просит признать не соответствующими статьям 18, 46 (часть 1), 49 (части 2 и 3), 50 (часть 3), 120 (часть 1) и 123 (часть 3) Конституции Российской Федерации следующие положения Уголовно- процессуального кодекса Российской Федерации: статью 3177 «Порядок проведения судебного заседания и постановления приговора в отношении подсудимого, с которым заключено досудебное соглашение о сотрудничестве», которая во взаимосвязи с абзацем пятым пункта 24 постановления Пленума Верховного Суда Российской Федерации от 28 июня 2012 года № 16 «О практике применения судами особого порядка судебного разбирательства уголовных дел при заключении досудебного соглашения о сотрудничестве» исключает возможность при назначении наказания лицу, с которым заключено досудебное соглашение о сотрудничестве, дополнительно учитывать положения части седьмой статьи 316 этого же Кодекса, ограничивающие максимальный размер наказания для тех, чьи дела рассматриваются в особом порядке при согласии с предъявленным обвинением; статью 38927 «Особенности пересмотра приговоров по уголовным делам, рассмотренным с участием коллегии присяжных заседателей либо в порядке, предусмотренном главами 40 и 401 настоящего Кодекса», как препятствующую, по мнению заявителя, исправлению судебных ошибок, связанных в том числе с ошибкой в квалификации совершенного деяния.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Новикова Максима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