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Мельникова Александра Анатольевича о разъяснении Постановления Конституционного Суда Российской Федерации от 11 апреля 2023 года № 16-П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ходатайства гражданина А.А.Мельникова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А.А.Мельников просит разъяснить абзац второй пункта 2 резолютивной части Постановления Конституционного Суда Российской Федерации от 11 апреля 2023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Федеральному конституционному закону «О Конституционном Суде Российской Федерации» официальное разъяснение принятого Конституционным Судом Российской Федерации постановления или заключения может быть дано им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постановление или заключение было направлено (часть первая статьи 83). Поскольку А.А.Мельников не относится к указанным категориям лиц, он не может считаться надлежащим заявителем ходатайства о разъяснении Постановления Конституционного Суда Российской Федерации от 11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Мельникова Александра Анатольевича о разъяснении Постановления Конституционного Суда Российской Федерации от 11 апреля 2023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