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1063-О/2024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апреля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Пантелеева Евгения Алексеевича на нарушение его конституционных прав подпунктом 4 пункта 12 статьи 18949 Федерального закона «О несостоятельности (банкротстве)»</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Е.А.Пантелеева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суда общей юрисдикции, оставленным без изменения определениями судов апелляционной и кассационной инстанций, отказано в удовлетворении исковых требований гражданина Е.А.Пантелеева к банку о взыскании неосновательного обогащения, процентов за пользование денежными средствами и судебных издержек. При этом суды исходили, в частности, из того, что денежные средства были ранее в установленном законом порядке списаны ответчиком со счета истца как лица, относящегося к числу управляющих работников банка и контролирующих банк лиц, в связи с принятием мер по предупреждению банкротства банка. 2 Определением судьи Верховного Суда Российской Федерации Е.А.Пантелееву отказано в передаче кассационной жалобы для рассмотрения в судебном заседании Судебной коллегии по гражданским делам Верховного Суда Российской Федерации. Е.А.Пантелеев оспаривает конституционность подпункта 4 пункта 12 статьи 18949 Федерального закона от 26 октября 2002 года № 127-ФЗ «О несостоятельности (банкротстве)», закрепляющего в качестве одного из условий оказания банку финансовой помощи прекращение обязательств банка перед лицами, занимающими должности единоличного исполнительного органа, его заместителей, членов коллегиального исполнительного органа, главного бухгалтера, заместителя главного бухгалтера банка, членов совета директоров (наблюдательного совета) банка (управляющие работники банка), и контролирующими банк лицами по кредитам, займам, депозитам и иным требованиям в денежной форме. По мнению заявителя, данное законоположение противоречит статьям 8 (часть 2), 35 (часть 3) и 55 (части 2 и 3) Конституции Российской Федерации в той мере, в какой оно в системе действующего правового регулирования по смыслу, придаваемому ему правоприменительной практикой, допускает внесудебное невиновное лишение члена совета директоров банка как управляющего работника банка, не относящегося к контролирующим банк лицам, права собственности в виде безакцептного списания денежных средств с его вклада (счета) в пользу банка, что обосновывается как одностороннее прекращение обязательств банка при введении Банком России мер по предупреждению банкротства банка.</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Подпункт 4 пункта 12 статьи 18949 Федерального закона «О несостоятельности (банкротстве)» (в редакции Федерального закона от 1 мая 2017 года № 84-ФЗ) ранее уже являлся предметом рассмотрения Конституционного Суда Российской Федерации. Постановлением от 27 3 декабря 2022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Пантелеева Евгения Алексеевича,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