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Шавеля Максима Алексеевича на нарушение его конституционных прав абзацем четвертым подпункта «в» пункта 3 статьи 51 Федерального закона «О воинской обязанности и военной службе»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М.А.Шавеля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М.А.Шавель оспаривает конституционность абзаца четвертого подпункта «в» пункта 3 статьи 51 Федерального закона от 28 марта 1998 года № 53-ФЗ «О воинской обязанности и военной службе», предусматривающего, что военнослужащий, проходящий военную службу по контракту, имеет право на досрочное увольнение с военной службы по семейным обстоятельствам в связи с необходимостью постоянного ухода за отцом, матерью, женой, мужем, родным братом, родной сестрой, дедушкой, бабушкой или усыновителем, нуждающимися по состоянию здоровья в соответствии с заключением федерального учреждения медико-социальной экспертизы по их месту жительства в постоянном постороннем уходе 2 (помощи, надзоре), при отсутствии других лиц, обязанных по закону содержать указанных граждан. Как следует из представленных материалов, заявителю в июле 2022 года было отказано в досрочном увольнении в запас по основанию, предусмотренному оспариваемой нормой. По мнению М.А.Шавеля, оспариваемое положение, примененное в его деле судами общей юрисдикции, не соответствует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допускает произвольно отказывать военнослужащему в увольнении со службы по семейным обстоятельствам без тщательного исследования обстоятельств дела и без рассмотрения вопроса о согласии иных имеющихся членов семьи осуществлять постоянный уход за нетрудоспособным близким родственником, оказавшимся на попечении лица, проходящего военную службу.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Шавеля Максима Алексеевича,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