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2598-О/2023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Шалунова Андрея Викторовича на нарушение его конституционных прав частями первой и третьей статьи 125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А.В.Шалунова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Вынесенным в порядке статьи 125 УПК Российской Федерации постановлением районного суда, с которым согласились вышестоящие суды, отказано в принятии поданной отбывающим наказание в виде лишения свободы гражданином А.В.Шалуновым жалобы на ответ руководителя следственного органа, в котором сообщалось о направлении обращения заявителя для рассмотрения по существу в другой следственный орган. Судьи пришли к выводу, что ответ носил информационно-разъяснительный характер, не содержал решений, подлежащих обжалованию в порядке статьи 125 УПК Российской Федерации, не нарушал конституционных прав заявителя и не 2 затруднял ему доступ к правосудию, поскольку он не лишен возможности защитить свои права в ином предусмотренном законом порядке. В этой связи заявитель оспаривает соответствие частей первой и третьей статьи 125 «Судебный порядок рассмотрения жалоб» УПК Российской Федерации статьям 45 (часть 2), 46 (часть 1), 52, 71 (пункт «а»), 72 (пункты «а», «б», «н» части 1), 76 (часть 1), 114 (пункт «е» части 1) и 133 Конституции Российской Федерации, пункту 1 части первой и части второй статьи 140, частям первой и второй статьи 141, части первой статьи 144, части первой статьи 145 и части первой статьи 448 УПК Российской Федерации, а также частям 1 и 2 статьи 11 Федерального закона от 28 декабря 2010 года № 403-ФЗ «О Следственном комитете Российской Федерации». По мнению заявителя, оспариваемые нормы наделяют руководителя следственного органа субъекта Российской Федерации правом перенаправлять заявления о возбуждении уголовного дела в отношении лиц, перечисленных в части первой статьи 447 УПК Российской Федерации, в орган, в компетенцию которого не входит решение этого вопроса, а суды – правом не рассматривать по существу обращения, поданные в порядке статьи 125 УПК Российской Федерации, тем самым позволяя лишать граждан защиты своих прав всеми гарантированными Конституцией Российской Федерации и не запрещенными законом способами от действий определенной категории лиц.</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Шалунова Андрея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