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«Банк Интеза» на нарушение его конституционных прав положением части четвертой статьи 80 и частью первой статьи 261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«Банк Интеза»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«Банк Интеза» оспаривает конституционность следующих норм Трудового кодекса Российской Федерации: положения части четвертой статьи 80, согласно которому до истечения срока предупреждения об увольнении работник имеет право в любое время отозвать свое заявление; части первой статьи 261, в соответствии с которой расторжение трудового договора по инициативе работодателя с беременной женщиной не 2 допускается, за исключением случаев ликвидации организации либо прекращения деятельности индивидуальным предпринимателем. Как следует из представленных материалов, апелляционным определением, с которым согласились вышестоящие суды, были удовлетворены исковые требования гражданки А. к заявителю: приказ о ее увольнении был признан незаконным, она была восстановлена в прежней должности, в ее пользу были взысканы средний заработок за время вынужденного прогула и компенсация морального вреда. Судом было установлено, что она дважды подавала заявление об увольнении по собственному желанию; после того, как А. была уволена по основанию, предусмотренному пунктом 3 части первой статьи 77 Трудового кодекса Российской Федерации, она узнала о своей беременности и обратилась к работодателю с просьбой о восстановлении на работе в прежней должности; работодатель отказал в удовлетворении ее просьбы, поскольку на ее должность уже был принят другой работник. Суд счел, что, несмотря на отзыв своего заявления после увольнения, а также на то обстоятельство, что сторонам трудового договора не было известно о беременности А. на момент ее увольнения, оно было произведено без достаточных оснований, поскольку А. на тот момент уже находилась в состоянии беременности, что могло повлиять на принятие ею решения об увольнении. По мнению заявителя, оспариваемые положения Трудового кодекса Российской Федерации противоречат Конституции Российской Федерации, ее статьям 4 (часть 2), 15 (часть 1), 17 (часть 3), 19 (часть 1), 34 (часть 1) и 55 (часть 1), поскольку по смыслу, придаваемому им правоприменительной практикой, предполагают, что решение работника, не имеющего информации о нахождении в состоянии беременности, расторгнуть трудовой договор по собственной инициативе во всяком случае не может считаться добровольным, а увольнение по соответствующему основанию – законным, позволяя такому работнику отозвать свое заявление об увольнении уже после издания приказа об увольнении.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Предусмотрев в статье 80 Трудового кодекса Российской Федерации возможность для работника беспрепятственно в любое время уволиться по собственной инициативе и установив при этом единственное требование – предупредить об этом работодателя не позднее чем за две недели (часть первая), федеральный законодатель создал правовой механизм, обеспечивающий реализацию права граждан на свободное распоряжение своими способностями к труду (статья 37, часть 1, Конституции Российской Федерации). Указанное правовое регулирование позволяет работодателю своевременно подобрать на освобождающееся место нового работника, предоставляя вместе с тем работнику как экономически более слабой стороне в трудовом правоотношении право отозвать свое заявление до истечения срока предупреждения об увольнении (если на его место не приглашен в письменной форме другой работник, которому не может быть отказано в заключении трудового договора) (часть четвертая той же статьи). Таким образом, оспариваемая норма статьи 80 Трудового кодекса Российской Федерации, учитывающая баланс интересов сторон трудового договора, не может расцениваться как нарушающая их права.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«Банк Интеза»,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