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476-О/2024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Егорова Владимира Викторовича на нарушение его конституционных прав пунктом 3 статьи 53 и пунктом 1 статьи 531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В.В.Егорова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В.В.Егоров оспаривает конституционность пункта 3 статьи 53 «Органы юридического лица» и пункта 1 статьи 531 «Ответственность лица, уполномоченного выступать от имени юридического лица, членов коллегиальных органов юридического лица и лиц, определяющих действия юридического лица» ГК Российской Федерации. Как следует из представленных материалов, в деле о банкротстве банка постановлением арбитражного апелляционного суда, оставленным в соответствующей части судом кассационной инстанции без изменения, удовлетворено заявление конкурсного управляющего должника о взыскании с В.В.Егорова (заместителя председателя правления, члена наблюдательного 2 совета и кредитного комитета банка) и ряда иных лиц убытков, причиненных должнику в результате принятия решений о предоставлении отдельным лицам (включая лицо, аффилированное с банком) заведомо невозвратных кредитов. Определением судьи Верховного Суда Российской Федерации, с которым согласился заместитель Председателя этого суда, заявителю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По мнению В.В.Егорова, оспариваемые нормы противоречат статьям 2, 17, 18, 19 (часть 1), 45, 46 (часть 1) и 55 (часть 2) Конституции Российской Федерации, поскольку допускают необоснованное расширительное толкование при возложении повышенных обязанностей и ответственности на лиц, которые исполняют функции в рамках трудовых отношений, а не как органы управления юридическим лицом, позволяя привлекать таких лиц к корпоративной ответственности за действия, совершенные ими в качестве наемных сотрудников. Кроме того, заявитель просит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Егорова Владимира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