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Дураджи Дмитрия Николаевича на нарушение его конституционных прав частью 1 статьи 65 Арбитражного процессуального кодекса Российской Федерации и пунктом 31 статьи 3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Д.Н.Дураджи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Д.Н.Дураджи (индивидуальный предприниматель) оспаривает конституционность части 1 статьи 65 «Обязанность доказывания» АПК Российской Федерации и пункта 31 статьи 3 «Ответственность общества» (в редакции Федерального закона от 28 декабря 2016 года № 488-ФЗ) Федерального закона от 8 февраля 1998 года № 14-ФЗ «Об обществах с ограниченной ответственностью». Как следует из представленных материалов, решением арбитражного суда, оставленным судами вышестоящих инстанций без изменения, Д.Н.Дураджи отказано в привлечении ряда граждан к субсидиарной 2 ответственности по приобретенной заявителем на основании договора задолженности общества с ограниченной ответственностью, исключенного из Единого государственного реестра юридических лиц в административном порядке. Суды исходили в числе прочего из недоказанности совокупности условий, необходимых для привлечения ответчиков к данной ответственности. Определением судьи Верховного Суда Российской Федерации Д.Н.Дураджи отказано в передаче кассационной жалобы для рассмотрения в судебном заседании Судебной коллегии по экономическим спорам этого суда. По мнению заявителя, оспариваемые нормы противоречат статьям 17 (часть 3), 19 (часть 1), 45 и 46 Конституции Российской Федерации, поскольку – возлагая на кредитора бремя доказывания наличия оснований для привлечения лиц, контролировавших общество, исключенное из ЕГРЮЛ в административном порядке, к субсидиарной ответственности по его обязательствам – допускают возможность уклонения последних от указанной ответственности.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Дураджи Дмитрия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