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1716-О/2024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Ивановой Елены Геннадьевны на нарушение ее конституционных прав частью 1 статьи 63 Кодекса административного судопроизводства Российской Федерации и частью 6 статьи 3 Федерального закона «О компенсации за нарушение права на судопроизводство в разумный срок или права на исполнение судебного акта в разумный срок»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Е.Г.Ивановой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Е.Г.Иванова оспаривает конституционность части 1 статьи 63 «Истребование доказательств» КАС Российской Федерации и части 6 статьи 3 «Порядок подачи заявления о присуждении компенсации за нарушение права на судопроизводство в разумный срок или права на исполнение судебного акта в разумный срок и особенности его рассмотрения» Федерального закона от 30 апреля 2010 года № 68-ФЗ «О компенсации за нарушение права на судопроизводство в разумный срок или права на исполнение судебного акта в разумный срок». 2 Как следует из представленных материалов, определением областного суда, с которым согласились вышестоящие суды, Е.Г.Ивановой возвращено административное исковое заявление о присуждении компенсации за нарушение права на уголовное судопроизводство в разумный срок ввиду отсутствия условий, наличие которых приводит к возникновению права на указанную компенсацию (отказ в возбуждении уголовного дела по заявлению Е.Г.Ивановой был обусловлен отсутствием составов преступлений в действиях сотрудников полиции). Заявительница просит признать оспариваемые законоположения не соответствующими статьям 2, 18, 19, 45, 46, 52, 53 и 55 Конституции Российской Федерации, поскольку они не позволяют получить компенсацию за нарушение права на уголовное судопроизводство в разумный срок.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Ивановой Елены Геннадьевны,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