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Алексиковой Светланы Петровны на нарушение ее конституционных прав пунктом 7 статьи 13 Жилищного кодекса Российской Федерации и пунктом 2 статьи 1 Закона Санкт- Петербурга «О порядке ведения учета граждан в качестве нуждающихся в жилых помещениях и предоставлении жилых помещений по договорам социального найма в Санкт-Петербурге»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С.П.Алексиковой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С.П.Алексикова, которая проживает в городе Санкт- Петербурге с августа 2017 года и относится к категории лиц, подвергшихся воздействию радиации вследствие чернобыльской катастрофы (как добровольно выехавшая на новое место жительства из зоны проживания с правом на отселение), оспаривает конституционность следующих законоположений: пункта 7 статьи 13 Жилищного кодекса Российской Федерации, относящего к полномочиям органов государственной власти субъекта 2 Российской Федерации в области жилищных отношений определение порядка ведения органами местного самоуправления учета граждан в качестве нуждающихся в жилых помещениях, предоставляемых по договорам социального найма; пункта 2 статьи 1 Закона Санкт-Петербурга от 19 июля 2005 года № 407-65 «О порядке ведения учета граждан в качестве нуждающихся в жилых помещениях и предоставлении жилых помещений по договорам социального найма в Санкт-Петербурге», предусматривающего, в частности, что на учет в качестве нуждающихся в жилых помещениях принимаются граждане, проживающие в Санкт-Петербурге в общей сложности не менее 10 лет. По мнению заявительницы, оспариваемые законоположения не соответствуют Конституции Российской Федерации, ее статьям 2, 5 (часть 3), 10, 11 (часть 3), 18, 19 (части 1 и 2), 27 (часть 1), 40 (части 1 и 3), 42, 53, 55 (часть 3), 78 (часть 2), 130 (часть 1) и 132 (части 1 и 2), поскольку они наделяют органы государственной власти субъекта Российской Федерации полномочием определять порядок учета граждан, пострадавших вследствие катастрофы на Чернобыльской АЭС, в качестве нуждающихся в жилых помещениях и распространяют на этих граждан ограничительное условие о продолжительности проживания на территории субъекта Российской Федерации, не предусмотренное положениями специального правового акта – Закона Российской Федерации от 15 мая 1991 года № 1244-I «О социальной защите граждан, подвергшихся воздействию радиации вследствие катастрофы на Чернобыльской АЭС».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Алексиковой Светланы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