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Облогина Виктора Александровича на нарушение его конституционных прав положениями статьи 121, частей второй и третьей статьи 271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В.А.Облогина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В.А.Облогин, признанный приговором суда (с учетом изменений, внесенных вышестоящими судами) виновным в совершении преступлений, оспаривает конституционность положений статьи 121 «Сроки рассмотрения ходатайства», частей второй и третьей статьи 271 «Заявление и разрешение ходатайств». Как утверждает заявитель, оспариваемые законоположения противоречат статьям 2, 17 (часть 1), 18, 19 (часть 1), 45 (часть 1), 46 (части 1 и 2) и 55 (часть 3) Конституции Российской Федерации в той мере, в какой они – в системе действующего правового регулирования и по смыслу, 2 придаваемому им правоприменительной практикой, – допускают вследствие своей неопределенности произвольное истолкование, дают судам возможность оставлять на неопределенно длительный срок без рассмотрения и разрешения ходатайства, заявленные в судебном заседании стороной защиты о признании доказательств недопустимыми, и переносить обязанность суда рассмотреть и разрешить ходатайства на стадию вынесения окончательного решения по уголовному делу, а также лишают подсудимого прав на доступ к правосудию, на судебную защиту и препятствуют заявлению повторных ходатайств, обжалованию в апелляционном порядке судебного решения об отказе в удовлетворении ходатайств.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предусматривает, что каждый обвиняемый в совершении преступления считается невиновным, пока его виновность не будет доказана в предусмотренном федеральным законом порядке и установлена вступившим в законную силу приговором суда (статья 49, часть 1), и что при осуществлении правосудия не допускается использование доказательств, полученных с нарушением федерального закона (статья 50, часть 2). По смыслу данных положений Конституции Российской Федерации, порядок уголовного судопроизводства, определяемый законодателем на основании ее статей 71 (пункт «о») и 76 (часть 1), призван обеспечивать установление действительных обстоятельств дела и правильное применение уголовного закона на основе исследованных доказательств, проверенных с соблюдением принципов состязательности и равноправия сторон согласно общепризнанным в демократических правовых государствах стандартам правосудия (Постановление Конституционного Суда Российской Федерации от 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Облогина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