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Нефедова Алексея Валентиновича на нарушение его конституционных прав статьями 10 и 168 Гражданского кодекса Российской Федерации, а также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А.В.Нефедова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А.В.Нефедов оспаривает конституционность статей 10 «Пределы осуществления гражданских прав» и 168 «Недействительность сделки, нарушающей требования закона или иного правового акта» ГК Российской Федерации, а также пункта 2 статьи 612 «Оспаривание подозрительных сделок должника» Федерального закона от 26 октября 2002 года № 127-ФЗ «О несостоятельности (банкротстве)». Из представленных материалов следует, что в рамках дела о банкротстве гражданина К.О. определением арбитражного суда, с которым согласились суды вышестоящих инстанций, отказано в удовлетворении 2 заявления финансового управляющего о признании недействительным договора дарения, заключенного между должником и гражданкой К.Э., а также о применении последствий недействительности этой сделки. По мнению заявителя (кредитора К.О.), оспариваемые нормы противоречат статьям 45, 46 (часть 1) и 55 Конституции Российской Федерации, поскольку по смыслу, придаваемому им правоприменительной практикой, совокупность обстоятельств, необходимых для признания сделки недействительной по основаниям, предусмотренным пунктом 2 статьи 612 Федерального закона «О несостоятельности (банкротстве)», дублирует обстоятельства, необходимые для обоснования недействительности сделки в соответствии со статьями 10 и 168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Нефедова Алексея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