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Бритвина Андрея Семеновича, Бритвиной Людмилы Антоновны на нарушение их конституционных прав и конституционных прав их несовершеннолетних детей, Бритвиной Юлии Андреевны на нарушение ее конституционных прав подпунктом 3 пункта 1 статьи 13 Закона Санкт-Петербурга «О содействии Санкт-Петербурга в улучшении жилищных условий граждан»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А.С.Бритвина, Л.А.Бритвиной и их несовершеннолетних детей, Ю.А.Бритвиной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А.С.Бритвин, Л.А.Бритвина, действующие в своих интересах и в интересах своих несовершеннолетних детей, и Ю.А.Бритвина оспаривают конституционность подпункта 3 пункта 1 статьи 13 Закона Санкт-Петербурга от 28 июля 2004 года № 409-61 «О содействии Санкт- Петербурга в улучшении жилищных условий граждан», устанавливающего, что граждане подлежат снятию с жилищного учета в случае утраты оснований признания их нуждающимися в содействии в улучшении жилищных условий. 2 Как следует из представленных материалов, решением суда общей юрисдикции, оставленным без изменения определением суда апелляционной инстанции, А.С.Бритвину, Л.А.Бритвиной, действующим в своих интересах и в интересах своих несовершеннолетних детей, Ю.А.Бритвиной отказано в удовлетворении исковых требований о признании незаконным и отмене распоряжения районной администрации в части принятого решения о снятии заявителей с учета нуждающихся в содействии Санкт-Петербурга в улучшении жилищных условий; о возложении обязанности восстановить истцов на учете нуждающихся в содействии Санкт-Петербурга в улучшении жилищных условий и направить необходимые сведения для включения истцов в сводный список получателей социальной выплаты за счет средств бюджета Санкт-Петербурга на приобретение жилья.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оспариваемое положение противоречит Конституции Российской Федерации, ее статьям 40 (часть 2) и 72 (часть 1, пункт «ж1»), поскольку оно по смыслу, придаваемому ему правоприменительной практикой, препятствует реализации права на получение мер социальной поддержки многодетной семьей, позволяя в связи с достижением совершеннолетия старшим ребенком в многодетной семье снимать с учета нуждающихся в содействии в улучшении жилищных условий граждан, не успевших реализовать свое право на получение данного содействия до указанного момента.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правовой позицией Конституционного Суда Российской Федерации, высказанной в ряде его решений, конституционное право на жилище предполагает обязанность создания органами 3 государственной власти и органами местного самоуправления условий для его осуществления, для предоставления жилья бесплатно или за доступную плату из государственных и других жилищных фондов малоимущим и иным указанным в законе гражданам, нуждающимся в жилище; реализация этого права может быть обусловлена определенными требованиями, закрепленными в актах жилищного законодательства (определения от 15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Бритвина Андрея Семеновича, Бритвиной Людмилы Антоновны и Бритвиной Юлии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