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1812-О/2024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Сладзинской Натальи Леонидовны на нарушение ее конституционных прав отдельными положениями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Н.Л.Сладзинской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Н.Л.Сладзинская оспаривает конституционность части третьей статьи 85 «Обязанности и права эксперта», части второй статьи 86 «Заключение эксперта», частей первой и второй статьи 87 «Дополнительная и повторная экспертизы» и части первой статьи 187 «Исследование заключения эксперта. Назначение дополнительной или повторной экспертизы» ГПК Российской Федерации. Как следует из представленных материалов, решением суда общей юрисдикции – с учетом изменений, внесенных судом апелляционной инстанции в части взыскания с ответчика неустойки, компенсации морального вреда, 2 штрафа и государственной пошлины, – были частично удовлетворены исковые требования Н.Л.Сладзинской к индивидуальному предпринимателю о возмещении ущерба, с чем согласился кассационный суд общей юрисдикции. В ходе рассмотрения этого дела по ходатайству ответчика была назначена судебная экспертиза. При этом судом были отклонены ходатайства заявительницы о вызове экспертов в судебное заседание и назначении повторной экспертизы со ссылкой в том числе на отсутствие сомнений в полноте и ясности ранее представленного заключения эксперта, которым даны письменные мотивированные пояснения. Определением судьи Верховного Суда Российской Федерации Н.Л.Сладзинской было отказано в передаче кассационной жалобы для рассмотрения в судебном заседании Судебной коллегии по гражданским делам этого суда. По мнению заявительницы, оспариваемые законоположения не соответствуют статьям 45 (часть 2), 46 (часть 1) и 123 (часть 3) Конституции Российской Федерации в той мере, в какой они предоставляют суду ничем не ограниченное право на принятие доказательств, содержащихся в выводах экспертов, без установления полноты всех имеющихся материалов дела, по своему усмотрению решать вопросы о необходимости вызова экспертов для участия в судебном заседании и назначения дополнительной или повторной экспертизы. Кроме того, Н.Л.Сладзинская просит отменить вынесенные по делу с ее участием правоприменительные решения.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Сладзинской Натальи Леонидовны,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