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Андрея Алексеевича на нарушение его конституционных прав статьей 128 Кодекса административного судопроизводства Российской Федерации и Законом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А.А.Фомина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А.А.Фомин, проходивший службу в учреждении уголовно- исполнительной системы и в 2007 году уволившийся со службы по собственному желанию, оспаривает конституционность: Закона Российской Федерации от 12 февраля 1993 года № 4468-I «О пенсионном обеспечении лиц, проходивших военную службу, службу в органах 2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семей»; статьи 128 КАС Российской Федерации, закрепляющей условия и порядок отказа в принятии административного искового заявления. По мнению заявителя, Закон Российской Федерации от 12 февраля 1993 года № 4468-I, отдельные положения которого были применены в его деле судами общей юрисдикции, не соответствует пункту 17 части 1 статьи 30 Федерального закона от 28 декабря 2013 года № 400-ФЗ «О страховых пенсиях», Постановлению Правительства Российской Федерации от 4 марта 2021 года № 322 «О внесении изменения в Постановление Правительства Российской Федерации от 16 июля 2014 года № 665», статье 6 ГК Российской Федерации, статье 2 Трудового кодекса Российской Федерации, а также статьям 19 и 37 Конституции Российской Федерации, поскольку ограничивает его права, не позволяя зачесть период обучения во Владимирском учебно- авиационном центре ДОСААФ по военно-учетной специальности «парашютист» в стаж службы (в выслугу лет) в исправительных учреждениях, необходимый для назначения пенсии. Кроме того, А.А.Фомин, которому Верховным Судом Российской Федерации было отказано в принятии административного искового заявления, полагает, что статья 128 КАС Российской Федерации не соответствует статьям 46, 118 и 125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пенсионного обеспечения лиц, уволенных со службы в учреждениях и органах уголовно-исполнительной системы, установлен Законом Российской Федерации от 12 февраля 1993 года № 4468-I, который является специальным законом, регулирующим пенсионное обеспечение 3 указанных в его статье 1 категорий граждан с учетом специфики прохождения ими военной или иной службы. Ставя под сомнение конституционность названного Закона в связи с отсутствием в нем положений, предоставляющих возможность зачета периода обучения во Владимирском учебно-авиационном центре ДОСААФ по специальности «парашютист», которое он проходил в период работы в должности тракториста с сохранением за ним в указанный период заработной платы, в стаж службы (в выслугу лет) в исправительных учреждениях, заявитель, полагая, что такая возможность предусмотрена иными нормативными правовыми актами, регулирующими сходные правоотношения, фактически требует внести целесообразные, с его точки зрения, изменения в действующее законодательство. Однако решение данного вопроса, равно как и проверка одних законодательных норм на соответствие другим, не отнесено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Андрея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