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1958-О/2024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Зайцева Петра Васильевича на нарушение его конституционных прав частью 2 статьи 99 Федерального закона «Об исполнительном производстве» и статьей 29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П.В.Зайцева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П.В.Зайцев оспаривает конституционность части 2 статьи 99 «Размер удержания из заработной платы и иных доходов должника и порядок его исчисления» Федерального закона от 2 октября 2007 года № 229- ФЗ «Об исполнительном производстве» и статьи 29 «Удержания из страховой пенсии, фиксированной выплаты к страховой пенсии» Федерального закона от 28 декабря 2013 года № 400-ФЗ «О страховых пенсиях». Как следует из представленных материалов, П.В.Зайцев, не освобожденный от дальнейшего исполнения требований кредиторов по результатам завершения процедуры банкротства и являющийся должником в 2 исполнительном производстве, обратился в арбитражный суд, рассматривавший дело о банкротстве, с заявлением о перечислении ему пенсии в полном объеме с доставкой через организацию федеральной почтовой связи и снижении размера удержаний из нее, при исчислении которого просил учесть, что 50 процентов этих выплат приходится на долю его супруги в общем имуществе, а из оставшейся части подлежат исключению расходы, необходимые для поддержания повседневной жизнедеятельности должника. Определением арбитражного суда, оставленным вышестоящими судами без изменения, в удовлетворении названного заявления отказано. Определением судьи Верховного Суда Российской Федерации П.В.Зайцеву отказано в передаче кассационной жалобы для рассмотрения в судебном заседании Судебной коллегии по экономическим спорам этого суда. По мнению заявителя, оспариваемые нормы не соответствуют статьям 7 и 39 Конституции Российской Федерации в той мере, в какой они предоставляют судебному приставу-исполнителю ничем не ограниченное право обращать взыскание на пенсию, изменять правила ее выплаты и доставки без оценки объективных условий, в которых находится должник.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Зайцева Петра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