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Жука Ивана Дмитриевича на нарушение его конституционных прав частью 3 статьи 4 Закона Нижегородской области «О пенсии за выслугу лет лицам, замещавшим государственные должности Нижегородской области и должности государственной гражданской службы Нижегородской области, и иных доплатах к пенсии» и Приложением к нему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И.Д.Жука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И.Д.Жук оспаривает конституционность части 3 статьи 4 Закона Нижегородской области от 24 июня 2003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части 2 статьи 27 Закона Нижегородской области от 3 августа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Жука Ивана Дмитриевича,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