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914429-П/2026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Устинова Игоря Владимировича на нарушение его конституционных прав Постановлением Правительства Российской Федерации «О порядке выплаты дополнительного ежемесячного материального обеспечения инвалидам вследствие военной травмы»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И.В.Устинова,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И.В.Устинов оспаривает конституционность Постановления Правительства Российской Федерации от 24 августа 2005 года № 536 «О порядке выплаты дополнительного ежемесячного материального обеспечения инвалидам вследствие военной травмы» (принято во исполнение Указа Президента Российской Федерации от 1 августа 2005 года № 887 «О мерах по улучшению материального положения инвалидов вследствие военной травмы»), закрепляющего, что обращение за 2 установленным названным Указом дополнительным ежемесячным материальным обеспечением в размере 1 000 рублей, его назначение и выплата осуществляются в порядке, предусмотренном Правилами выплаты дополнительного ежемесячного материального обеспечения некоторым категориям граждан Российской Федерации в связи с 60- летием Победы в Великой Отечественной войне 1941–1945 годов, утвержденными Постановлением Правительства Российской Федерации от 30 апреля 2005 года № 273 (пункт 1); выплата такого обеспечения инвалидам вследствие военной травмы производится органом, осуществляющим их пенсионное обеспечение, за счет средств федерального бюджета (пункт 2). Как следует из представленных документов, заявитель является пенсионером Министерства обороны Российской Федерации и инвалидом вследствие увечья, полученного при исполнении иных обязанностей военной службы, связанного с ликвидацией последствий катастрофы на Чернобыльской АЭС. С 2005 года ему предоставляется дополнительное ежемесячное материальное обеспечение, предусмотренное оспариваемым актом для инвалидов вследствие военной травмы. Решением Чердаклинского районного суда Ульяновской области от 19 декабря 2024 года, оставленным без изменения судами апелляционной и кассационной инстанций (апелляционное определение судебной коллегии по гражданским делам Ульяновского областного суда от 18 марта 2025 года, определение судебной коллегии по гражданским делам Шестого кассационного суда общей юрисдикции от 15 мая 2025 года), И.В.Устинову было отказано в иске к ряду ответчиков, в том числе к военному комиссариату Ульяновской области. Суды пришли к выводу, что требования истца выплачивать указанное дополнительное ежемесячное материальное обеспечение – начиная с 1 ноября 2024 года – в размере 4 270 руб. (с учетом уровня инфляции с 2005 года), произвести его индексацию согласно уровню инфляции за предшествующие годы и выплатить образовавшуюся (с 1 января 2006 года по 1 ноября 2024 года) 3 задолженность в размере 503 866 руб. не подлежат удовлетворению, поскольку такое обеспечение не является социальной выплатой, носит дополнительный характер, выступает формой материальной помощи для инвалидов вследствие военной травмы и не входит в объем возмещения вреда здоровью, притом что выплаты, предоставляемые заявителю как инвалиду-чернобыльцу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ежегодно индексируются. Суды также исходили из отсутствия нормативных правовых актов, устанавливающих механизм индексации дополнительного ежемесячного материального обеспечения. В передаче кассационной жалобы И.В.Устинова для рассмотрения в судебном заседании Судебной коллегии по гражданским делам Верховного Суда Российской Федерации отказано определением судьи этого суда от 18 августа 2025 года. По мнению заявителя, оспариваемый акт не соответствует статье 75 (часть 7) Конституции Российской Федерации, поскольку не предусматривает индексацию дополнительного ежемесячного материального обеспечения, чем нивелирует значение данной социальной выплаты в качестве одного из средств улучшения материального положения инвалидов вследствие военной травмы.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защита Отечества является долгом и обязанностью гражданина Российской Федерации; гражданин Российской Федерации несет военную службу в соответствии с федеральным законом (статья 59, части 1 и 2). Как неоднократно указывал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75 (часть 7) Конституции Российской Федерации в России в соответствии с федеральным законом гарантируется индексация социальных пособий и иных социальных выплат. По своему буквальному смыслу это конституционное положение означает, что все социальные пособия и выплаты, установленные в системе социальной защиты, подлежат антиинфляционной защите (Постановление Конституционного Суда Российской Федерации от 23 декабря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Устинова Игоря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