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913117-О/2026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Ковалевой Родики Александровны на нарушение ее конституционных прав подпунктом 22 пункта 1 статьи 33336 Налогового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А.В.Коновалова, М.Б.Лобова, В.А.Сивицкого, Е.В.Тарибо, рассмотрев вопрос о возможности принятия жалобы гражданки Р.А.Ковалевой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Р.А.Ковалева оспаривает конституционность подпункта 22 пункта 1 статьи 33336 Налогового кодекса Российской Федерации, в соответствии с которым от уплаты государственной пошлины по делам, рассматриваемым Верховным Судом Российской Федерации в соответствии с гражданским процессуальным законодательством Российской Федерации и законодательством об административном судопроизводстве, судами общей юрисдикции, мировыми судьями, освобождаются истцы – по искам имущественного и неимущественного характера, связанным с защитой прав и законных интересов лиц из числа детей-сирот и детей, оставшихся без попечения родителей, а также лиц, потерявших в период обучения обоих родителей или единственного родителя. 2 Как следует из представленных материалов, определением судьи суда общей юрисдикции отказано в принятии заявления Р.А.Ковалевой о признании гражданина безвестно отсутствующим. При этом суд, исходя из установленных обстоятельств, указал на наличие спора о праве на меры государственной и социальной поддержки, который может быть разрешен в исковом порядке. Определением судьи этого же суда заявительнице возвращена ее частная жалоба на указанное определение в связи с отсутствием документа об уплате государственной пошлины, притом что ранее в удовлетворении ходатайства об освобождении от ее уплаты заявительнице было отказано. Данное определение оставлено без изменения апелляционным определением суда апелляционной инстанции, который указал, что заявленные Р.А.Ковалевой требования не связаны с защитой ее прав и законных интересов как лица из числа детей-сирот и детей, оставшихся без попечения родителей, а потому в данном случае не подлежит применению налоговая льгота, предусмотренная для соответствующей категории дел. Кроме того, определением судьи районного суда оставлено без рассмотрения заявление Р.А.Ковалевой об установлении факта принятия наследства и места открытия наследства, поскольку судом установлен спор о праве. Частная жалоба на указанное определение, поданная без документа об уплате государственной пошлины, оставлена без движения в связи с отсутствием законных оснований для освобождения от уплаты государственной пошлины, равно как и ходатайства о рассрочке (отсрочке) ее уплаты, уменьшении ее размера или освобождении от ее уплаты. Вместе с тем апелляционным определением суда апелляционной инстанции определение районного суда об оставлении без рассмотрения заявления Р.А.Ковалевой отменено, а дело направлено на рассмотрение по существу в районный суд. По мнению заявительницы, оспариваемое законоположение противоречит статье 46 (часть 1) Конституции Российской Федерации, поскольку позволяет судам произвольно отказывать в освобождении от уплаты государственной пошлины по требованиям, связанным с защитой прав и законных интересов лиц из числа детей-сирот и детей, оставшихся без 3 попечения родителей, а также лиц, потерявших в период обучения обоих родителей или единственного родителя, но не являющимся исковыми.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Ковалевой Родики Александровны,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