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914626-О/2026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Боченкова Александра Алексеевича на нарушение его конституционных прав частями 1 и 3 статьи 14 Федерального закона «О страховых пенсиях», а также пунктами 3, 4 и 12 Порядка подтверждения периодов работы, дающей право на досрочное назначение трудовой пенсии по старости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А.А.Боченкова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А.А.Боченков оспаривает конституционность следующих положений: частей 1 и 3 статьи 14 Федерального закона от 28 декабря 2013 года № 400-ФЗ «О страховых пенсиях», устанавливающих, что при подсчете страхового стажа периоды, которые предусмотрены статьями 11 и 12 данного Федерального закона, до регистрации гражданина в качестве застрахованного лица в соответствии с Федеральным законом от 1 апреля 1996 года № 27-ФЗ «Об индивидуальном (персонифицированном) учете в системах обязательного пенсионного страхования и обязательного 2 социального страхования» подтверждаются на основании сведений индивидуального (персонифицированного) учета за указанный период и (или) документов, выдаваемых работодателями или соответствующими государственными (муниципальными) органами в порядке, установленном законодательством Российской Федерации; при подсчете страхового стажа периоды работы на территории Российской Федерации, предусмотренные статьей 11 данного Федерального закона, до регистрации гражданина в качестве застрахованного лица в соответствии с Федеральным законом «Об индивидуальном (персонифицированном) учете в системах обязательного пенсионного страхования и обязательного социального страхования» могут устанавливаться на основании показаний двух и более свидетелей, если документы о работе утрачены в связи со стихийным бедствием (землетрясением, наводнением, ураганом, пожаром и тому подобными причинами) и восстановить их невозможно; в отдельных случаях допускается установление стажа работы на основании показаний двух и более свидетелей при утрате документов и по другим причинам (вследствие небрежного их хранения, умышленного уничтожения и тому подобных причин) не по вине работника; характер работы показаниями свидетелей не подтверждается; пунктов 3, 4 и 12 Порядка подтверждения периодов работы, дающей право на досрочное назначение трудовой пенсии по старости, утвержденного приказом Министерства здравоохранения и социального развития Российской Федерации от 31 марта 2011 года № 258н. Как следует из представленных материалов, суды общей юрисдикции отказали заявителю в удовлетворении исковых требований о зачете в стаж, дающий право на досрочное назначение страховой пенсии по старости, отдельных периодов работы, поскольку не была подтверждена занятость его на работах с особыми условиями труда постоянно в течение полного рабочего дня. По мнению А.А.Боченкова, оспариваемые положения не соответствуют статьям 2, 7, 19 (части 1 и 2), 39 (части 1 и 2), 46 и 75 (части 5 и 6) Конституции Российской Федерации, поскольку, исключая возможность 3 подтверждения характера работы данными трудовой книжки и свидетельскими показаниями, препятствуют включению отдельных периодов работы с особыми условиями труда в страховой стаж, дающий право на досрочное назначение пенсии по старости, и тем самым нарушают его право на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и подтверждения стажа, к компетенции законодателя (статья 39, часть 2). Действуя в рамках предоставленных ему полномочий, законодатель в статьях 3, 11–14 Федерального закона «О страховых пенсиях» определил понятие страхового стажа, периоды, которые подлежат включению в страховой стаж, порядок его подсчета, а также закрепил общий порядок подтверждения страхового стажа за периоды до регистрации в качестве застрахованного лица в соответствии с Федеральным законом «Об индивидуальном (персонифицированном) учете в системах обязательного пенсионного страхования и обязательного социального страхования» и ограничил допустимость при определении характера работы такого средства доказывания, как свидетельские показания. Такое правовое регулирование обусловлено особенностями возникновения права на досрочное назначение страховой пенсии по старости, в частности в случаях выполнения работ с особыми условиями труда, которые требуют точного определения как характера осуществляемой деятельности, так и условий, в которых она производилась, а также 4 постоянной занятости в течение полного рабочего дня на определенных работах, что согласуется со статьей 60 ГПК Российской Федерации, закрепляющей, что 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доказательствами, обеспечивает реализацию пенсионных прав граждан и не может расцениваться как нарушающее конституционные права заявителя. Проверка же конституционности ведомственных нормативных актов, к которым относится оспариваемый А.А.Боченковым Порядок подтверждения периодов работы, дающей право на досрочное назначение трудовой пенсии по старости, равно как и разрешение вопроса о наличии или отсутствии оснований для зачета отдельных периодов его работы в стаж, дающий право на досрочное пенсионное обеспечение в соответствии с пунктом 7 части 1 статьи 30 Федерального закона «О страховых пенсиях»,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Боченкова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