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774-О/2024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Занина Дмитрия Юрьевича на нарушение его конституционных прав частями тринадцатой и четырнадцатой статьи 109 Уголовно-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Д.Ю.Занина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Д.Ю.Занин, привлеченный к уголовной ответственности, утверждает, что части тринадцатая и четырнадцатая статьи 109 «Сроки содержания под стражей» УПК Российской Федерации позволяют суду рассматривать вопрос о продлении меры пресечения в виде заключения под стражей без участия обвиняемого, поскольку он находится на стационарной судебно-психиатрической экспертизе, хотя в действительности он находится в следственном изоляторе и лишь ожидает направления на соответствующую экспертизу; ссылаться при этом на справку, согласно которой обвиняемый доставлен в следственный изолятор для прохождения судебной экспертизы, 2 хотя такая экспертиза не может проводиться в следственном изоляторе, а также не уведомлять обвиняемого, его защитника о судебном заседании, о замене защитника при рассмотрении этого вопроса, в связи с чем не соответствуют статьям 2, 6 (часть 2), 17, 18, 19 (части 1 и 2), 22 (часть 2), 45, 46 (часть 1), 47 (часть 1), 48, 49, 50 (часть 2), 55 (часть 3), 56 (часть 3), 64, 118, 120, 123 (части 1–3) и 125 (часть 6) Конституции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Занина Дмитрия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