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Зеленского Максима Викторовича на нарушение его конституционных прав частями 1 и 2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М.В.Зеленского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М.В.Зеленский оспаривает конституционность норм статьи 318 КАС Российской Федерации, согласно которым в случаях, предусмотренных данным Кодексом, вступившие в законную силу судебные акты могут быть обжалованы в порядке, установленном данной главой, в суд кассационной инстанции лицами, участвующими в деле, и другими лицами, если их права, свободы и законные интересы нарушены судебными актами (часть 1); 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данной статьи, были 2 исчерпаны иные установленные данным Кодексом способы обжалования судебного акта до дня вступления его в законную силу (часть 2). Как следует из представленных материалов, решением районного суда М.В.Зеленскому было отказано в удовлетворении административного искового заявления о признании незаконными действий Федеральной службы исполнения наказаний, медико-санитарной части указанного ведомства, исправительной колонии и о присуждении компенсации. Апелляционная жалоба была возвращена заявителю, поскольку в установленный срок не были выполнены указания судьи, содержащиеся в определении об оставлении ее без движения. Кассационные жалобы заявителя также были возвращены без рассмотрения как поданные с нарушением правил подсудности и поскольку им не было реализовано право на апелляционное обжалование. Заявитель просит признать оспариваемые законоположения не соответствующими статье 47 Конституции Российской Федерации, поскольку, они, по его мнению, лишают права на обращение в суд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Зеленского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