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Крошилова Алексея Борисовича на нарушение его конституционных прав пунктом 4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А.Б.Крошилова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была завершена процедура реализации имущества должника – гражданина А.Б.Крошилова и отказано в применении к нему положений Федерального закона от 26 октября 2002 года № 127-ФЗ «О несостоятельности (банкротстве)» об освобождении должника от дальнейшего исполнения требований кредиторов. При этом суды исходили, в частности, из недобросовестности поведения должника, направленного на сокрытие 2 принадлежащего ему и его супруге совместного имущества, а также неисполнения определения суда о передаче транспортного средства. А.Б.Крошилов оспаривает конституционность пункта 4 статьи 21328 «Завершение расчетов с кредиторами и освобождение гражданина от обязательств» Федерального закона «О несостоятельности (банкротстве)». По мнению заявителя, данное законоположение противоречит статьям 2 и 55 (части 2 и 3) Конституции Российской Федерации, поскольку допускает отказ в применении правил об освобождении от исполнения обязательств по итогам завершения процедуры реализации имущества гражданина независимо от размера и характера причиненного ущерба кредиторам и степени вины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статьи 21328 Федерального закона «О несостоятельности (банкротстве)» определяет основания, при которых освобождение гражданина от дальнейшего исполнения требований кредиторов не допускается. Так, освобождение от обязательств не допускается, если: 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банкротстве, преднамеренное или фиктивное банкротство при условии, что такие правонарушения совершены в данном деле о банкротстве гражданина; гражданин не предоставил необходимые сведения или предоставил заведомо недостоверные сведения финансовому управляющему или арбитражному суду, рассматривающему дело о банкротстве гражданина, и это обстоятельство установлено соответствующим судебным актом, принятым при рассмотрении дела о банкротстве гражданина; доказано, что при возникновении или исполнении обязательства, на котором конкурсный кредитор или уполномоченный орган основывал свое требование в деле о банкротстве гражданина, гражданин действовал незаконно, в том числе совершил мошенничество, злостно уклонился от погашения кредиторской 3 задолженности, уклонился от уплаты налогов и (или) сборов с физического лица, предоставил кредитору заведомо ложные сведения при получении кредита, скрыл или умышленно уничтожил имущество. В этих случаях арбитражный суд в определении о завершении реализации имущества гражданина указывает на неприменение в отношении гражданина правила об освобождении от исполнения обязательств либо выносит определение о неприменении в отношении гражданина правила об освобождении от исполнения обязательств, если эти случаи выявлены после завершения реализации имущества гражданина. Данные законоположения направлены в том числе на недопустимость использования механизма освобождения гражданина от обязательств в случаях, когда при возникновении или исполнении обязательства имело место поведение гражданина-должника, не согласующееся с требованиями статей 15 (часть 2) и 17 (часть 3) Конституции Российской Федерации об обязанности граждан и их объединений соблюдать Конституцию Российской Федерации и законы и о неприемлемости осуществления прав и свобод человека и гражданина в нарушение прав и свобод других лиц, а также с требованиями статьи 1 ГК Российской Федерации, согласно которым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и никто не вправе извлекать преимущество из своего незаконного или недобросовестного поведения (пункты 3 и 4), а потому не могут расцениваться как нарушающие конституционные права заявителя. Установление же и оценка фактических обстоятельств конкретного дела, а также проверка правильности применения судами норм права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Крошилова Алексея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