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положениями ряда статей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М.А.Сидоров, осужденный приговором суда (отмененным судом кассационной инстанции ввиду декриминализации содеянного), оспаривает конституционность части первой статьи 75 «Недопустимые доказательства», части шестой1 статьи 162 «Срок предварительного следствия», статей 175 «Изменение и дополнение обвинения. Частичное прекращение уголовного преследования» и 220 «Обвинительное заключение», части первой статьи 221 «Решение прокурора по уголовному делу», пункта 1 части первой статьи 273 «Начало судебного следствия», части третьей статьи 38919 «Пределы прав суда апелляционной инстанции» и части первой статьи 392 «Обязательность приговора, определения, постановления суда» УПК Российской Федерации. 2 По мнению М.А.Сидорова, оспариваемые законоположения противоречат статьям 46 (часть 1), 49 (части 1 и 3), 50 (часть 2) и 123 (часть 3) Конституции Российской Федерации в той мере, в какой они позволяют органу предварительного расследования после возвращения уголовного дела только для устранения недостатков обвинительного заключения проводить по указанию прокурора дополнительное расследование в целях восполнения недостатков проведенного следствия, собирать новые доказательства виновности обвиняемого, в том числе за пределами месячного срока, предусмотренного для устранения недостатков обвинительного заключения, и существенно изменять ранее предъявленное ему обвинение, а также составлять новое обвинительное заключение, обосновывая его новыми доказательствами, собранными в период дополнительного расследования, не учитывая при этом указания судов первой и апелляционной инстанций, содержащиеся во вступивших в законную силу судебных решениях.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неустранимость в судебном производстве процессуальных нарушений, имевших место на этапе предварительного расследования, предполагает осуществление необходимых следственных и иных процессуальных действий, что в контексте стадийности уголовного судопроизводства превращает процедуру возвращения дела прокурору для устранения препятствий к его судебному рассмотрению, по существу, в особый порядок движения уголовного дела, не тождественный его возвращению для производства дополнительного расследования. Во всяком случае основанием для возвращения уголовного дела прокурору являются существенные нарушения уголовно-процессуального закона, совершенные дознавателем, следователем или прокурором, в силу которых исключается возможность постановления судом приговора или иного решения. Подобные нарушения требований Уголовно-процессуального кодекса Российской 3 Федерации в досудебном производстве, которые не могут быть устранены в судебном заседании и исключают принятие по делу судебного решения, отвечающего требованиям справедливости, всегда свидетельствуют в том числе о несоответствии обвинительного заключения, обвинительного акта или обвинительного постановления требованиям данного Кодекса (постановления от 8 декабря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