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Понякина Алексея Викторовича на нарушение его конституционных прав частью третьей статьи 159 Уголовного кодекса Российской Федерации, частью первой, пунктом 2 части второй статьи 75 и статьей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А.В.Понякина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А.В.Понякин, осужденный за совершение в период прохождения военной службы мошенничества с использованием своего служебного положения, оспаривает конституционность части третьей статьи 159 «Мошенничество» УК Российской Федерации, части первой, пункта 2 части второй статьи 75 «Недопустимые доказательства» и статьи 88 «Правила оценки доказательств» УПК Российской Федерации. Как утверждает заявитель, оспариваемые нормы не соответствуют статьям 7, 18, 19, 37, 45, 46, 49, 50 и 55 Конституции Российской Федерации 2 в той мере, в какой они – по смыслу, придаваемому им правоприменительной практикой, – допускают привлечение военнослужащего к уголовной ответственности за совершение мошенничества при получении надбавки за классную квалификацию за период, в котором им были успешно (на положительную оценку) сданы все испытания, а также позволяют осудить лицо, используя свидетельские показания, основанные на предположении, притом что их достоверность невозможно проверить ввиду утверждения, что свидетель не видел сдачи обвиняемым нормативов по физической подготовке.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Понякина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