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Носкова Дмитрия Васильевича на нарушение его конституционных прав частью второй статьи 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Д.В.Носкова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Отбывая наказание в виде лишения свободы, назначенное приговором суда от 21 октября 2021 года, гражданин Д.В.Носков обратился в районный суд по месту нахождения исправительного учреждения с ходатайством об освобождении – в связи с наличием тяжелого заболевания – от основного наказания и дополнительного наказания в виде штрафа. Постановлением этого суда от 9 февраля 2023 года производство по ходатайству прекращено, поскольку суд установил, что 18 января 2023 года вступило в законную силу решение суда о замене Д.В.Носкову неотбытой части наказания в виде лишения свободы ограничением свободы. С этим 2 решением согласились вышестоящие суды, включая Верховный Суд Российской Федерации. В этой связи Д.В.Носков утверждает, что часть вторая статьи 81 «Освобождение от наказания в связи с болезнью» УК Российской Федерации не соответствует статьям 19, 46 и 55 Конституции Российской Федерации, как не допускающая (блокирующая) своего применения (освобождения от отбывания наказания) в отношении таких видов наказания, как ограничение свободы и штраф, после замены лишения свободы на ограничение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установление федеральным законом уголовной ответственности и наказания без учета личности виновного и иных обстоятельств, имеющих объективное и разумное обоснование и способствующих адекватной юридической оценке общественной опасности как самого преступного деяния, так и совершившего его лица, и применение мер ответственности без учета характеризующих личность виновного обстоятельств противоречили бы конституционному запрету дискриминации и выраженным в Конституции Российской Федерации принципам справедливости и гуманизма (постановления от 19 марта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Носкова Дмитрия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