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Слышкина Романа Борисовича на нарушение его конституционных прав статьей 1 Федерального закона «О денонсации Российской Федерацией Соглашения о гарантиях прав граждан государств – участников Содружества Независимых Государств в области пенсионного обеспечения»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Р.Б.Слышкина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Р.Б.Слышкин оспаривает конституционность статьи 1 Федерального закона от 11 июня 2022 года № 175-ФЗ «О денонсации Российской Федерацией Соглашения о гарантиях прав граждан государств – участников Содружества Независимых Государств в области пенсионного обеспечения», закрепляющей, что Соглашение о гарантиях прав граждан государств – участников Содружества Независимых Государств в области пенсионного обеспечения, подписанное в городе Москве 13 марта 1992 года, денонсировано. 2 Как следует из представленных материалов, заявителю было отказано в досрочном назначении страховой пенсии по старости в соответствии с пунктом 1 части 1 статьи 30 Федерального закона от 28 декабря 2013 года № 400-ФЗ «О страховых пенсиях» в связи с отсутствием необходимой продолжительности страхового стажа. С этим решением согласились суды общей юрисдикции, которые указали, что отдельные периоды работы заявителя в Республике Узбекистан не могут быть учтены при решении вопроса о его праве на досрочное назначение страховой пенсии по старости в том числе потому, что предусматривавшее такую возможность Соглашение от 13 марта 1992 года «О гарантиях прав граждан государств – участников Содружества Независимых Государств в области пенсионного обеспечения» (далее также – Соглашение) на момент обращения Р.Б.Слышкина в пенсионный орган с заявлением о досрочном назначении указанной пенсии уже было денонсировано. По мнению заявителя, оспариваемая норма, примененная в его деле судами общей юрисдикции, не соответствует статьям 1, 2, 6–8, 15, 17–20, 30, 34, 35, 37, 39, 45, 46, 48, 52–55, 57 и 123 Конституции Российской Федерации, поскольку позволяет правоприменительным органам придавать ей обратную силу при установлении стажа, дающего право на досрочное назначение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вводя в правовую систему Российской Федерации международные договоры Российской Федерации (статья 15, часть 4), не устанавливает непосредственно порядок и условия заключения, выполнения и прекращения международных договоров Российской Федерации, – она возлагает решение этих вопросов на федерального законодателя (статья 71, пункт «к»; статья 76, часть 1). Согласно пункту 1 статьи 1 Федерального закона от 15 июля 1995 года № 101-ФЗ «О международных договорах Российской Федерации» 3 международные договоры Российской Федерации заключаются, выполняются и прекращаются в соответствии с общепризнанными принципами и нормами международного права, положениями самого договора, Конституцией Российской Федерации, данным Федеральным законом. Соглашение от 13 марта 1992 года, определяя обязательства государств в отношении нетрудоспособных лиц, которые приобрели право на пенсионное обеспечение на их территории или на территории других республик за период их вхождения в СССР, вместе с тем предусматривает, что каждый участник данного Соглашения может выйти из него, направив соответствующее письменное уведомление депозитарию; действие Соглашения в отношении этого участника прекращается по истечении 6 месяцев со дня получения депозитарием такого уведомления (пункт 1 статьи 13). Таким образом, Федеральный закон «О денонсации Российской Федерацией Соглашения о гарантиях прав граждан государств – участников Содружества Независимых Государств в области пенсионного обеспечения» принят в пределах дискреции федерального законодателя, не регулирует вопросы исчисления стажа, дающего право на досрочное назначение страховой пенсии по старости, а потому его статья 1 не может расцениваться как нарушающая конституционные права Р.Б.Слышкина.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Слышкина Романа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