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Аненберга Яноша Владимировича на нарушение его конституционных прав статьей 15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Я.В.Аненберга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Я.В.Аненберг, отбывающий наказание в виде лишения свободы, просит признать не соответствующей статьям 2, 6, 33 и 55 (часть 3) Конституции Российской Федерации статью 15 «Обращения осужденных и порядок их рассмотрения» УИК Российской Федерации, которая, по его мнению, не устанавливает порядок фиксации получения администрацией исправительного учреждения обращения осужденного, направляемого им, в частности, в государственные органы и органы местного самоуправления, чем ставит право на обращение в данные органы в зависимость от произвольных решений администрации и не позволяет впоследствии подтвердить, в том числе в суде, факт направления осужденным такого обращения, если оно не будет отправлено или будет утеряно.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Уголовно-исполнительный кодекс Российской Федерации прямо закрепляет, что осужденные имеют право обращаться с предложениями, заявлениями и жалобами к администрации учреждения или органа, исполняющего наказания, в вышестоящие органы управления учреждениями и органами, исполняющими наказания, суд, органы прокуратуры, органы государственной власти и органы местного самоуправления, к Уполномоченному по правам человека в Российской Федерации, Уполномоченному при Президенте Российской Федерации по правам ребенка, Уполномоченному при Президенте Российской Федерации по защите прав предпринимателей, уполномоченному по правам человека в субъекте Российской Федерации, уполномоченному по правам ребенка в субъекте Российской Федерации, уполномоченному по защите прав предпринимателей в субъекте Российской Федерации, в общественные наблюдательные комиссии, общественные объединения, а также в соответствии с международными договорами Российской Федерации в межгосударственные органы по защите прав и свобод человека (часть четвертая статьи 12); осужденные могут направлять предложения, заявления, ходатайства и жалобы в соответствии с Федеральным законом от 2 мая 2006 года № 59-ФЗ «О порядке рассмотрения обращений граждан Российской Федерации» и иными законодательными актами Российской Федерации с учетом требований настоящего Кодекса (часть первая статьи 15). Предусмотренное же в части третьей статьи 15 УИК Российской Федерации правило – возможность направлять соответствующие обращения только через администрацию учреждений и органов, исполняющих наказания, – имеет удостоверительный характер. При этом часть четвертая этой же статьи уголовно-исполнительного законодательства устанавливает, что исходя из интересов осужденных и с учетом сроков рассмотрения предложений, заявлений, ходатайств и жалоб обращения осужденных не 3 позднее одного рабочего дня передаются операторам связи для их доставки по принадлежности (определения Конституционного Суда Российской Федерации от 15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Аненберга Яноша Владимировича,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