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Коробейникова Сергея Сергеевича на нарушение его конституционных прав статьей 310 Гражданского кодекса Российской Федерации, пунктом 1 статьи 10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С.С.Коробейникова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С.С.Коробейников оспаривает конституционность статьи 310 ГК Российской Федерации о недопустимости одностороннего отказа от исполнения обязательства, а также пункта 1 статьи 10 Закона Российской Федерации от 7 февраля 1992 года № 2300-I «О защите прав потребителей», согласно которому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выбора; по отдельным видам товаров (работ, услуг) перечень и способы доведения информации до потребителя устанавливаются Правительством Российской Федерации. 2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С.С.Коробейникова к банку о защите прав потребителя: об обязании произвести перерасчет бонусов (кешбэка), восстановить ранее действовавшие условия договора. Суд, в частности, исходил из того, что по всем совершенным заявителем операциям банк произвел начисление бонусов (кешбэка) в соответствии с действовавшими на дату расчета правилами и тарифами, которые банк был вправе изменять в одностороннем порядке, о чем С.С.Коробейников был проинформирован при заключении договора. По мнению заявителя, оспариваемые положения не соответствуют статьям 1 (часть 1), 4 (часть 2), 15 (части 1 и 4), 18 и 19 (часть 1) Конституции Российской Федерации в той мере, в какой они в силу неопределенности своего содержания допускают их произвольное истолкование и применение судами, позволяя заключать договор оказания банковских услуг на условиях, предоставляющих банку возможность по своему усмотрению изменять условия договора и тарифы, а также не препятствуют судам игнорировать правовые нормы и выносить судебные постановления, нарушающие права и свободы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310 ГК Российской Федерации, предусматривающий общее правило о недопустимости одностороннего отказа от исполнения обязательства, направлен на защиту прав и законных интересов сторон обязательства (определения Конституционного Суда Российской Федерации от 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Коробейникова Сергея Сергеевича,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