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Ревкова Ивана Ивановича на нарушение его конституционных прав пунктом 3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И.И.Ревкова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рамках дела о несостоятельности (банкротстве) гражданки Ш. определением арбитражного суда, с которым согласились суды вышестоящих инстанций, была завершена процедура реализации имущества гражданина и применены положения статьи 21328 Федерального закона от 26 октября 2002 года № 127-ФЗ «О несостоятельности (банкротстве)» об освобождении гражданина от обязательств с учетом сохранения силы не заявленных требований кредиторов, предусмотренных пунктами 5 и 6 данной статьи Федерального закона. При этом суд не установил оснований, препятствующих освобождению должника от имеющихся обязательств, и 2 указал, что кредиторы не заявили ходатайств о неприменении в отношении должника правил об освобождении от дальнейшего исполнения обязательств. Гражданин И.И.Ревков, являющийся кредитором должника, оспаривает конституционность пункта 3 статьи 21328 Федерального закона «О несостоятельности (банкротстве)», согласно которому после завершения расчетов с кредиторами гражданин, признанный банкротом, освобождается от дальнейшего исполнения требований кредиторов, в том числе требований кредиторов, не заявленных при введении реструктуризации долгов гражданина или реализации имущества гражданина; освобождение гражданина от обязательств не распространяется на требования кредиторов, предусмотренные пунктами 4 и 5 данной статьи, а также на требования, о наличии которых кредиторы не знали и не должны были знать к моменту принятия определения о завершении реализации имущества гражданина. По мнению заявителя, данные положения противоречат статье 35 (части 1 и 3) Конституции Российской Федерации в той мере, в какой они допускают освобождение гражданина, признанного банкротом, от обязательств перед гражданином-кредитором без какого-либо возмещения последнему со стороны государства безвозвратной потери его имущества, без возможности вернуться к вопросу о взыскании долга в будущем, если материальное положение гражданина-должника улучшится, а также если после смерти гражданина- должника останется имущество, за счет которого можно было бы погасить перед кредитором долг или его существенную часть.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Ревкова Ивана Ивановича,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