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Сергея Петровича на нарушение его конституционных прав статьей 7 Федерального закона «О ветеранах», а также пунктами 2, 2.1, 2.1(1) и 2.2 Положения о порядке и условиях присвоения звания «Ветеран труда» и выдаче удостоверения ветерана труда в городе Москве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С.П.Иванов оспаривает конституционность следующих норм: статьи 7 Федерального закона от 12 января 1995 года № 5-ФЗ «О ветеранах» (а фактически – подпункта 2 ее пункта 1), закрепляющей категорию «ветеран труда», критерии отнесения граждан к указанной категории и порядок присвоения звания «Ветеран труда»; пунктов 2, 2.1, 2.1(1) и 2.2 Положения о порядке и условиях присвоения звания «Ветеран труда» и выдаче удостоверения ветерана труда в городе Москве (приложение № 1 к постановлению Правительства Москвы от 2 27 июня 2006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соответствии с целями социального государства, закрепленными в ее статье 7 (часть 1), обязывая Российскую Федерацию к установлению гарантий социальной защиты (статья 7, часть 2), не определяет способы и объем защиты, предоставляемой тем или иным категориям граждан. Разрешение данных вопросов, в том числе определение круга лиц, на которых они распространяются, является прерогативой законодателя. Правовые гарантии социальной защиты ветеранов в Российской Федерации закреплены в Федеральном законе «О ветеранах» исходя из 3 необходимости создания условий, обеспечивающих им достойную жизнь, активную деятельность, почет и уважение в обществе. С учетом заслуг по защите Отечества, безупречной военной службы, иной государственной службы и продолжительного добросовестного труда законодатель установил несколько категорий ветеранов, в том числе категорию «ветеран труда», и определил критерии отнесения граждан к названной категории (статья 1, пункт 1 статьи 7). Устанавливая общие основания присвоения звания «Ветеран труда» и круг лиц, являющихся ветеранами труда, Федеральный закон «О ветеранах» предоставляет субъектам Российской Федерации право определять порядок и условия присвоения звания «Ветеран труда» (пункт 4 статьи 7). Действуя в пределах предоставленной ему дискреции, Правительство Москвы в Положении о порядке и условиях присвоения звания «Ветеран труда» и выдаче удостоверения ветерана труда в городе Москве определило основания для присвоения звания «Ветеран труда», при этом в его пунктах 2.1 и 2.2 были фактически воспроизведены положения подпункта 2 пункта 1 статьи 7 Федерального закона «О ветеранах». Следовательно, подпункт 2 пункта 1 статьи 7 Федерального закона «О ветеранах», а также пункты 2, 2.1, и 2.2 Положения направлены на учет трудовых заслуг граждан перед обществом и государством с целью обеспечения этим лицам дополнительных мер социальной поддержки, исходя из адресности такой поддержки и соблюдения баланса публичных и частных интересов в сфере социальной защиты граждан, и не могут расцениваться как нарушающие конституционные права заявителя. Что касается пункта 2.1(1) Положения, то его применение в деле заявителя представленными документами не подтверждается, в силу чего жалоба С.П.Иванова в этой части также не отвечает критерию допустимости, закрепленному Федеральным конституционным законом «О Конституционном Суде Российской Федерации», в силу чего не может быть принята Конституционным Судом Российской Федерации к рассмотрению.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Сергея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