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2269-О/2024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Жарика Александра Михайловича на нарушение его конституционных прав частью первой статьи 39111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А.М.Жарика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А.М.Жарик оспаривает конституционность части первой статьи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ГПК Российской Федерации. Как следует из представленных материалов, А.М.Жарик уведомлен заместителем Председателя Верховного Суда Российской Федерации об отсутствии оснований для внесения в Президиум Верховного Суда Российской Федерации представления в порядке статьи 39111 ГПК Российской Федерации о пересмотре в порядке надзора вынесенных по делу с его участием судебных постановлений. 2 По мнению заявителя, оспариваемое законоположение по смыслу, придаваемому ему в системе действующего правового регулирования сложившейся правоприменительной практикой, не соответствует Конституции Российской Федерации, ее преамбуле (абзацы третий и шестой), статьям 1 (часть 1), 2, 3 (части 1 и 2), 6 (часть 2), 7, 15 (часть 2), 17 (части 1 и 2), 18, 19 (части 1 и 2), 37 (части 1, 3 и 4), 45, 46, 55 (части 1 и 2), 75 (часть 5), 120 и 123 (часть 3), поскольку позволяет заместителю Председателя Верховного Суда Российской Федерации рассматривать надзорную жалобу прежде, чем ее изучит судья этого суда, и по результатам такого рассмотрения не выносить мотивированного определения с отражением в нем доводов, изложенных в жалобе подавшим ее лицом. Кроме того, заявитель ставит в жалобе ряд вопросов, не связанных с проверкой конституционности нормативного акта.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первой статьи 39111 ГПК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Жарика Александра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