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Анны Сергеевны на нарушение ее конституционных прав пунктом 25 Правил поставки газа для обеспечения коммунально-бытовых нужд граждан и пунктом 8112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А.С.Кузнецовой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А.С.Кузнецова оспаривает конституционность следующих положений: пункта 25 Правил поставки газа для обеспечения коммунально- бытовых нужд граждан (утверждены Постановлением Правительства Российской Федерации от 21 июля 2008 года № 549), устанавливающего условия, при соблюдении которых определение объема потребленного газа осуществляется по показаниям прибора учета газа; 2 пункта 8112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предусматривающего случаи, когда прибор учета считается вышедшим из строя. Из представленных материалов следует, что решением мирового судьи, оставленным без изменения определением суда апелляционной инстанции, исковое требование к А.С.Кузнецовой о взыскании задолженности по оплате потребленного газа, начисления за который производились истцом по нормативу с даты истечения срока поверки до установки нового счетчика, удовлетворено. Суд апелляционной инстанции признал несостоятельным довод заявительницы – о необходимости начисления платы за потребленный в спорный период газ по показаниям прибора учета, так как проведенная проверка признала прибор пригодным, – поскольку он сводится к ошибочному толкованию норм права. Определением суда кассационной инстанции постановления судов нижестоящих инстанций оставлены без изменения. По мнению заявительницы, оспариваемые положения противоречат Конституции Российской Федерации, ее статьям 19 (часть 1) и 120 (часть 2), поскольку они позволяют необоснованно начислять плату за газ по нормативу и не учитывать при расчете этой платы фактически потребленный объем этого ресурса.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Анны Сергеевны,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