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Натальи Петровны на нарушение ее конституционных прав частью 3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Н.П.Иванова оспаривает конституционность части 3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о том, что лица, указанные в части 1 этой статьи (ведущие садоводство или огородничество на земельных участках, расположенных в границах территории садоводства или огородничества, без участия в товариществе), обязаны вносить плату за приобретение, создание, 2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данным Федеральным законом для уплаты взносов членами товарищества. Из представленных материалов следует, что решением мирового судьи, с которым согласились суды вышестоящих инстанций, с заявительницы как собственника земельного участка взыскано неосновательное обогащение в пользу садоводческого некоммерческого товарищества за содержание имущества общего пользования. Суды указали, помимо прочего, что названный участок находится в границах территории ведения садоводства, выделенной данному товариществу. По мнению Н.П.Ивановой, оспариваемое законоположение не соответствует статьям 1 (часть 1), 4 (часть 2), 6 (часть 2), 8 (часть 1), 15 (части 1 и 2), 17, 19 (части 1 и 2), 30, 35 (части 1 и 3), 45 (часть 1), 46 (части 1 и 2) и 55 (часть 3) Конституции Российской Федерации, поскольку оно допускает взимание платежей в пользу садоводческого некоммерческого товарищества с граждан, которые не пользуются общим имуществом названного юридического лица, а являются членами другого товарищества.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Натальи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