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915434-П/2026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Алексеева Дениса Владимировича на нарушение его конституционных прав статьями 195 и 198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Д.В.Алексеева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Д.В.Алексеев, осужденный и отбывающий наказание за совершение двух преступлений против половой неприкосновенности и половой свободы личности, утверждает, что статьи 195 «Порядок назначения судебной экспертизы» и 198 «Права подозреваемого, обвиняемого, потерпевшего, свидетеля при назначении и производстве судебной экспертизы» УПК Российской Федерации противоречат статьям 2, 18, 45, 46, 49 (части 2 и 3), 50 (часть 2) и 123 (часть 3) Конституции Российской 2 Федерации, поскольку они позволили ознакомить его с постановлением о назначении судебной экспертизы после ее производства, а также провести экспертизу без вынесения постановления о ее назначении.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195 и 198 УПК Российской Федерации неоднократно оспаривались в жалобах, направляемых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Алексеева Дениса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