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915461-П/2026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Шевчука Геннадия Петровича на нарушение его конституционных прав статьей 771 Уголовно-исполнительного кодекса Российской Федерации, статьями 125, 40117 и 4125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Г.П.Шевчука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2 марта 2026 года жалоба гражданина Г.П.Шевчука возвращена без рассмотрения как повторная. В этой связи заявитель просит признать не соответствующими статьям 1, 2, 15 (часть 4), 17, 18, 19, 21 (часть 1), 22, 23, 24, 29 (часть 4), 33, 45, 46 (части 1 и 2), 47 (часть 1), 48, 49, 50 (части 2 и 3), 55, 56 (часть 3), 71 (пункты «а», «в», «о»), 118 и 123 (части 2 и 3) Конституции Российской Федерации статью 771 «Привлечение осужденных к лишению свободы к участию в следственных действиях или судебном разбирательстве» УИК Российской Федерации, статьи 2 125 «Судебный порядок рассмотрения жалоб», 40117 «Недопустимость внесения повторных кассационных жалобы, представления» и 4125 «Рассмотрение надзорных жалобы, представления» УПК Российской Федерации в той мере, в какой они не позволяют отбывающим наказание в местах лишения свободы лично участвовать в судебном заседании, лишают их права заявлять отводы и ходатайства, обосновывать свою позицию перед судом, представлять суду дополнительные доказательства, знакомиться с доводами других участников судебного заседания.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Шевчука Геннадия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