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Лукина Артема Викторовича на нарушение его конституционных прав пунктом 1 статьи 231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А.В.Лукина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А.В.Лукин оспаривает конституционность пункта 1 статьи 231 «Порядок взыскания и возврата налога» главы 23 «Налог на доходы физических лиц» Налогового кодекса Российской Федерации. Из представленных материалов следует, что вступившими в законную силу постановлениями судов общей юрисдикции отказано в удовлетворении требования А.В.Лукина к налоговому агенту (кредитной организации) о возврате излишне удержанной суммы налога на доходы физических лиц от операций с ценными бумагами. Судами было установлено, что налоговый агент в связи с непредставлением заявителем подтверждающих документов отказал в учете понесенных, по мнению заявителя, расходов на приобретение указанных 2 ценных бумаг при расчете налоговой базы по налогу. Исходя из этого суды сделали вывод, что спорная сумма налога не является излишне удержанной, поскольку была удержана налоговым агентом не вследствие допущенной им ошибки, а в рамках исполнения возложенных на него налоговым законодательством обязанностей. По мнению А.В.Лукина, оспариваемое законоположение не соответствует статьям 1 (часть 1), 2, 4 (часть 2), 15 (части 1 и 2), 17, 19 (части 1 и 2), 35 (части 1 и 3), 45 (часть 1), 46 (часть 1), 55 (часть 3), 57, 118 (часть 2), 123 (часть 3) и 128 (часть 3) Конституции Российской Федерации, как допускающее возврат излишне удержанной налоговым агентом суммы налога на доходы физических лиц только в случае, если излишнее удержание произошло вследствие ошибки налогового агента.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Лукина Артема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