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«Агентство Транспортно- Экспедиторских Технологий» и общества с ограниченной ответственностью «ПромТрансСервис» на нарушение их конституционных прав пунктом 3.8-9 Положения о Комитете по тарифам Санкт-Петербурга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«Агентство Транспортно-Экспедиторских Технологий» и общества с ограниченной ответственностью «ПромТрансСервис»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«Агентство Транспортно-Экспедиторских Технологий» (далее также – ООО «АТЭТ») и общество с ограниченной ответственностью «ПромТрансСервис» (далее также – ООО «ПТС») оспаривают конституционность пункта 3.8-9 Положения о Комитете по тарифам Санкт-Петербурга (утверждено постановлением Правительства Санкт-Петербурга от 13 сентября 2005 года 2 № 1346), согласно которому Комитет по тарифам Санкт-Петербурга для осуществления задач, предусмотренных разделом 2 данного Положения, обладает полномочием устанавливать тарифы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транспорта.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административных исковых заявлений ООО «АТЭТ» и ООО «ПТС» о признании недействующим, в частности, пункта 3.8-9 Положения о Комитете по тарифам Санкт-Петербурга. По мнению заявителей, оспариваемое положение принято с нарушением полномочий органов исполнительной власти субъектов Российской Федерации в области железнодорожного транспорта, правовое регулирование в которой находится в ведении Российской Федерации, и противоречит Федеральному закону от 10 января 2003 года № 17-ФЗ «О железнодорожном транспорте в Российской Федерации», а потому не соответствует Конституции Российской Федерации, в частности положениям ее статей 5, 8, 11, 34, 71 и 76.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«Агентство Транспортно-Экспедиторских Технологий» и общества с ограниченной ответственностью «ПромТрансСервис»,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