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Чуманова Юрия Дмитриевича на нарушение его конституционных прав положениями статьи 7 Федерального закона «О ветеранах»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Ю.Д.Чуманова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Ю.Д.Чуманов оспаривает конституционность положений статьи 7 Федерального закона от 12 января 1995 года № 5-ФЗ «О ветеранах», предусматривающих, что ветеранами труда являются лица, награжденные орденами или медалями СССР или Российской Федерации, либо удостоенные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и 2 имеющие трудовой (страховой) стаж, учитываемый для назначения пенсии, не менее 25 лет для мужчин и 20 лет для женщин или выслугу лет, необходимую для назначения пенсии за выслугу лет в календарном исчислении; лица, начавшие трудовую деятельность в несовершеннолетнем возрасте в период Великой Отечественной войны и имеющие трудовой (страховой) стаж не менее 40 лет для мужчин и 35 лет для женщин (подпункт 2 пункта 1). По мнению заявителя, которому было отказано в присвоении звания «Ветеран труда», оспариваемое законоположение, примененное в его деле судами общей юрисдикции, противоречит статье 19 (части 1 и 2) Конституции Российской Федерации, поскольку по смыслу, придаваемому ему правоприменительной практикой, допускает возможность отказа в присвоении звания «Ветеран труда» лицам, которые были награждены знаками отличия в труде, учрежденными общественными организациями, имевшими всесоюзную значимость, в частности наградами Центрального комитета ВЛКСМ, а именно Знаком ЦК ВЛКСМ «Золотой колос», и ставит таких лиц в неравное положение с лицами, награжденными ведомственными знаками отличия за заслуги в труде (службе).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закрепленными в ее статье 7 (часть 1), обязывая Российскую Федерацию к установлению гарантий социальной защиты (статья 7, часть 2), не определяет способы и объем защиты, предоставляемой тем или иным категориям граждан. Разрешение данных вопросов, в том числе установление конкретных гарантий и круга лиц, на которых они распространяются, является прерогативой законодателя. Действуя в пределах своих полномочий, законодатель Федеральным законом от 29 декабря 2015 года № 388-ФЗ «О внесении изменений в 3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 уточнил и дополнил данные критерии в подпункте 2 пункта 1 статьи 7 Федерального закона «О ветеранах», в частности обусловив возможность присвоения звания «Ветеран труда» награжденным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(подпункт «а» пункта 4 статьи 3). Оспариваемые Ю.Д.Чумановым положения статьи 7 Федерального закона «О ветеранах» направлены на учет трудовых заслуг граждан перед обществом и государством с целью обеспечения этим лицам дополнительных мер социальной поддержки, исходя из адресности такой поддержки и соблюдения баланса публичных и частных интересов в сфере социальной защиты граждан, приняты в пределах дискреционных полномочий законодателя и не могут расцениваться как нарушающие конституционные права заявителя. Как следует из материалов жалобы, нарушение своих прав оспариваемой нормой заявитель связывает с тем, что знак «Золотой колос», учрежденный ЦК ВЛКСМ, не отнесен к числу наград и знаков отличия, дающих право на присвоение звания «Ветеран труда»; однако разрешение вопроса об установлении условий и порядка присвоения указанного звания не входит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Чуманова Юрия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