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Грецкого Павла Александровича на нарушение его конституционных прав абзацем пятым пункта 17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П.А.Грецкого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П.А.Грецкий, принятый на учет в качестве нуждающегося в жилом помещении в порядке общей очереди вместе с членами семьи (супруга и трое детей, один из которых достиг совершеннолетия), оспаривает конституционность абзаца пятого пункта 17 статьи 15 Федерального закона от 27 мая 1998 года № 76-ФЗ «О статусе военнослужащих», предусматривающего, что денежные средства на приобретение или строительство жилых помещений либо жилые помещения в соответствии с данным Федеральным законом вне очереди предоставляются военнослужащим-гражданам и гражданам, 2 уволенным с военной службы, имеющим трех и более детей, проживающих совместно с ними. По мнению заявителя, оспариваемое законоположение не соответствует Конституции Российской Федерации, в частности ее статьям 7 (часть 2), 19, 38 (часть 1) и 55 (часть 3), поскольку используемое в нем понятие «дети» трактуется в судебной практике ограничительно – как «несовершеннолетние дети», не учитывая при этом положений пункта 5 статьи 2 Федерального закона «О статусе военнослужащих», относящих к членам семьи военнослужащих, граждан, уволенных с военной службы, на которых распространяются социальные гарантии, компенсации, не только несовершеннолетних детей, но и детей в возрасте до 23 лет, обучающихся в образовательных организациях по очной форме обучения, тем самым лишая многодетные семьи военнослужащих и лиц, уволенных с военной службы, имеющих в своем составе трех детей, возможности внеочередного получения жилищных гарантий.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Грецкого Павла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