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2687-О/2024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Новикова Дмитрия Андреевича на нарушение его конституционных прав частью 3 статьи 30.13, частью 1 статьи 30.16, пунктами 7 и 9 части 1 статьи 30.18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Д.А.Новикова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Д.А.Новиков оспаривает конституционность части 3 статьи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части 1 статьи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пунктов 7 и 9 части 1 статьи 30.18 «Содержание постановления, принимаемого по результатам рассмотрения жалобы, протеста на 2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судьи Верховного Суда Российской Федерации оставлены без изменения вынесенные в отношении Д.А.Новикова судебные акты по делу об административном правонарушении, предусмотренном частью 1 статьи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КоАП Российской Федерации. Заявитель просит признать оспариваемые законоположения не соответствующими ряду статей Конституции Российской Федерации, поскольку они, по его мнению, ограничивают право на судебную защиту в связи с тем, что, в частности, допускают рассмотрение судьей Верховного Суда Российской Федерации жалобы на вступившие в законную силу судебные акты по делу об административном правонарушении без поручения Председателя Верховного Суда Российской Федерации или его заместителей, позволяют не рассматривать доводы жалобы и не указывать их в выносимом судьей постановлении.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Определяя порядок пересмотра вступивших в законную силу постановлений и решений по делам об административных правонарушениях, Кодекс Российской Федерации об административных правонарушениях, в числе прочего, закрепляет, что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Новикова Дмитрия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