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«Октава» на нарушение его конституционных прав пунктами 3 и 4 статьи 72 и абзацем четвертым пункта 1 статьи 75 Федерального закона «Об акционерных обществах»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«Октава»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оставленным без изменения постановлением суда кассационной инстанции, отменено решение суда первой инстанции и акционерное общество «Октава» обязано выкупить у гражданина К. обыкновенные и привилегированные акции данного общества. При этом суд апелляционной инстанции исходил, в частности, из того, что данное общество являлось публичным акционерным обществом, но годовое общее собрание акционеров, в котором К. не участвовал, приняло решение об изменении статуса общества на непубличное акционерное общество путем внесения 2 соответствующих изменений в устав; в связи с изменением указанного статуса у акционера возникло право требовать выкупа принадлежащих ему акций общества, цена которых определена в соответствии с их рыночной стоимостью. Заявитель оспаривает конституционность пунктов 3 и 4 статьи 72 «Прекращение публичного статуса общества» и абзаца четвертого пункта 1 статьи 75 «Выкуп акций обществом по требованию акционеров» Федерального закона от 26 декабря 1995 года № 208-ФЗ «Об акционерных обществах». По его мнению, данные законоположения противоречат статьям 4 (часть 2), 17 (часть 3) и 19 (часть 1) Конституции Российской Федерации в той мере, в какой они распространяются на случаи принятия акционерным обществом решения об утверждении новой редакции устава с исключением из наименования слова «публичное», когда такое решение принимается обществом, не отвечающим признакам публичности и зарегистрировавшим ранее публичный статус общества с нарушением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72 Федерального закона «Об акционерных обществах» устанавливает, что решение о внесении в устав публичного общества изменений, исключающих указание на то, что общество является публичным, принимается одновременно с решением об обращении общества в Банк России с заявлением об освобождении его от обязанности раскрывать информацию, предусмотренную законодательством Российской Федерации о ценных бумагах, и решением об обращении с заявлением о делистинге всех акций и всех эмиссионных ценных бумаг, конвертируемых в акции; такие решения принимаются в рамках одного вопроса повестки дня общего собрания акционеров; решения по вопросу повестки дня, предусмотренному этим пунктом, принимаются общим собранием акционеров большинством в 95 процентов голосов всех 3 акционеров – владельцев акций общества всех категорий (типов) (пункт 3); акционеры публичного общества, голосовавшие против или не принимавшие участия в голосовании по вопросу, указанному в пункте 3 этой статьи, вправе требовать выкупа обществом принадлежащих им акций в соответствии с правилами, установленными статьями 75 и 76 данного Федерального закона; решения по вопросу, указанному в пункте 3 статьи 72 данного Федерального закона, вступают в силу при условии, что общее количество акций, в отношении которых заявлены требования о выкупе, не превышает количество акций, которое может быть выкуплено обществом с учетом ограничения, установленного пунктом 5 статьи 76 данного Федерального закона (пункт 4). Согласно же пункту 1 статьи 75 данного Федерального закона, если иное не предусмотрено федеральным законом, акционеры – владельцы голосующих акций вправе требовать выкупа обществом всех или части принадлежащих им акций в случае принятия общим собранием акционеров решения по вопросу, предусмотренному, в частности, пунктом 3 статьи 72 данного Федерального закона (абзац четвертый). Приведенные положения, обеспечивающие определенность в вопросе о порядке прекращения публичного статуса общества и направленные на защиту имущественных интересов акционеров общества при таком изменении его статуса, не могут рассматриваться как нарушающие конституционные права заявителя,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оспариваемых норм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«Октава»,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