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Яковлева-Фабъяна Михаила Валентиновича на нарушение его конституционных прав пунктами 1 и 4 части 1 статьи 16 и статьей 40 Федерального закона «Об обязательном медицинском страховании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М.В.Яковлева-Фабъяна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М.В.Яковлев-Фабъян оспаривает конституционность пунктов 1 и 4 части 1 статьи 16 «Права и обязанности застрахованных лиц» и статьи 40 «Организация контроля объемов, сроков, качества и условий предоставления медицинской помощи» Федерального закона от 29 ноября 2010 года № 326-ФЗ «Об обязательном медицинском страховании в Российской Федерации». Из представленных материалов следует, что решением районного суда (с учетом дополнительного решения этого же суда), оставленным без изменения судами вышестоящих инстанций, заявителю было отказано в 2 удовлетворении его требований о возложении обязанности на страховую медицинскую организацию провести экспертизу качества медицинской помощи, предоставлении ему копии договора на оказание медицинской помощи по программе обязательного медицинского страхования с медицинской организацией, подведомственной Федеральной службе исполнения наказаний, взыскании компенсации морального вреда. Суды установили, что медицинская помощь М.В.Яковлеву-Фабъяну, отбывающему наказание в виде лишения свободы, была оказана за счет бюджетных ассигнований федерального бюджета, а средства обязательного медицинского страхования не расходовались для оплаты его лечения в соответствующей ведомственной медицинской организации. При этом суды указали, что страховая медицинская организация не обладает полномочиями по проверке качества оказания медицинской помощи лицу, отбывающему наказание в исправительном учреждении, в случае, если такая помощь оказана медицинскими организациями уголовно-исполнительной системы. По мнению заявителя, оспариваемые законоположения не соответствуют статьям 18, 19 (части 1 и 2), 41, 45 (часть 1), 46 (часть 1), 53 и 55 (часть 3) Конституции Российской Федерации, поскольку предусмотренные ими гарантии оказания качественной медицинской помощи не распространяются на медицинские организации уголовно- исполнительной системы.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в Российской Федерации как социальном государстве охраняется здоровье людей; каждый имеет право на охрану здоровья и медицинскую помощь;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 (статья 7; статья 41, часть 1). 3 Пункты 1 и 4 части 1 статьи 16 Федерального закона «Об обязательном медицинском страховании в Российской Федерации», предусматривающие права застрахованных лиц на бесплатное оказание им медицинской помощи медицинскими организациями при наступлении страхового случая и на выбор медицинской организации, участвующей в реализации программ обязательного медицинского страхования, а также статья 40 названного Федерального закона, определяющая организацию контроля качества предоставления медицинской помощи, приняты в развитие указанных конституционных прав и гарантий и конкретизируют правовые механизмы их обеспечения и реализации. Соответственно, данные нормы не могут расцениваться как нарушающие какие-либо конституционные права заявителя в указанном в жалобе аспекте. Разрешение же поставленного заявителем вопроса, который, по существу, предполагает распространение предусмотренных в оспариваемом регулировании прав застрахованных лиц и механизма их обеспечения на осужденных, получающих медицинскую помощь в медицинских организациях уголовно-исполнительной системы, связано с внесением изменений в действующее правовое регулирование, что не относится к полномочиям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Яковлева- Фабъяна Михаила Валентиновича,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