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Прокудина Виктора Алексеевича на нарушение его конституционных прав частью второй статьи 61 и частью второй статьи 70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В.А.Прокудина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основу обвинительного апелляционного приговора суда, вынесенного в отношении гражданина В.А.Прокудина, в числе прочего положено заключение судебной экспертизы, проведенной экспертами, ранее дававшими заключение по тем же вопросам в рамках гражданского дела, участником которого являлся заявитель. Допустимость данной экспертизы подтверждена судами вышестоящих судебных инстанций, включая Верховный Суд Российской Федерации. При этом судами отмечено, что в деле отсутствовали какие-либо факты, свидетельствующие о наличии обстоятельств, требующих отвода экспертов. Не было найдено судом апелляционной инстанции и оснований для удовлетворения ходатайств о проведении повторной или дополнительной судебной экспертизы. 2 В этой связи В.А.Прокудин просит признать взаимосвязанные положения части второй статьи 61 «Обстоятельства, исключающие участие в производстве по уголовному делу» и части второй статьи 70 «Отвод эксперта» УПК Российской Федерации не соответствующими статьям 1 (часть 1), 4 (часть 2), 15 (части 1 и 2), 17, 19 (части 1 и 2), 46 (части 1 и 2), 49 (часть 3), 50 (часть 2), 55 (часть 3) и 123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допускают возможность участия в уголовном деле эксперта для проведения исследования по вопросам и фактическим обстоятельствам, по которым он уже дал заключение в рамках гражданского дела с участием лица, являющегося подсудимым по этому уголовному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Уголовно-процессуальному кодексу Российской Федерации эксперт не может принимать участие в производстве по уголовному делу, если он является потерпевшим, гражданским истцом, гражданским ответчиком или свидетелем по данному уголовному делу, либо участвовал в качестве судьи, присяжного заседателя, дознавателя, следователя, прокурора, переводчика, понятого, помощника судьи, секретаря судебного заседания, защитника, законного представителя подозреваемого, обвиняемого, представителя потерпевшего, гражданского истца или гражданского ответчика в производстве по данному уголовному делу, либо является близким родственником или родственником любого из участников производства по данному уголовному делу, либо находился или находится в служебной или иной зависимости от сторон или их представителей, а также если обнаружится его некомпетентность; не может участвовать в производстве по уголовному делу эксперт и в случаях, если имеются иные обстоятельства, дающие основание полагать, что он лично, прямо или косвенно, заинтересован в исходе данного уголовного дела; наличие 3 указанных обстоятельств выступает основанием для отвода эксперту (статья 61, часть первая статьи 69 и статья 70). Помимо указанных оснований для отвода эксперта, статьей 207 УПК Российской Федерации установлены ограничения, связанные с возможностью производства судебной экспертизы тем же самым экспертом, согласно которой при недостаточной ясности или полноте заключения эксперта, а также при возникновении новых вопросов в отношении ранее исследованных обстоятельств уголовного дела может быть назначена дополнительная судебная экспертиза, производство которой поручается тому же или другому эксперту (часть первая); в случаях возникновения сомнений в обоснованности заключения эксперта или наличия противоречий в выводах эксперта или экспертов по тем же вопросам может быть назначена повторная экспертиза, производство которой поручается другому эксперту (часть вторая). Таким образом, оспариваемые нормы неопределенности не содержат и не могут расцениваться в качестве нарушающих конституционные права заявителя в обозначенном им аспекте. Установление же того, имеются ли сомнения в обоснованности заключения эксперта или противоречия в его выводах, дающие основания для проведения экспертизы по тем же вопросам другим экспертом, имеются ли обстоятельства, дающие основание полагать, что он лично, прямо или косвенно, заинтересован в исходе данного уголовного дела, требует исследования фактических обстоятельств конкретного дела и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Прокудина Виктора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