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2188-О/2023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Ушкало Алексея Сергеевича на нарушение его конституционных прав частью 5 статьи 320 Кодекса административного судопроизводства Российской Федерации и частью пятой статьи 4014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А.С.Ушкало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А.С.Ушкало оспаривает конституционность части 5 статьи 320 КАС Российской Федерации, согласно которой к кассационным жалобе, представлению прилагаются заверенные соответствующим судом копии судебных актов, принятых по административному делу. Заявитель также оспаривает конституционность части пятой статьи 4014 УПК Российской Федерации, предусматривающей, что к кассационным жалобе, представлению прилагаются заверенные соответствующим судом копии судебных решений, принятых по данному уголовному делу. 2 Из представленных материалов следует, что кассационная жалоба, поданная в интересах заявителя его представителем, была возвращена Верховным Судом Российской Федерации без рассмотрения по существу, поскольку к жалобе не были приложены заверенные копии принятых ранее по соответствующему административному делу судебных актов. Как утверждает заявитель, оспариваемые законоположения не соответствуют статьям 1, 6 (часть 2), 17 (часть 3), 19 (части 1 и 2), 45 и 46 (часть 1) Конституции Российской Федерации, поскольку позволяют возвращать кассационную жалобу без рассмотрения по существу в связи с тем, что к ней не приложены заверенные надлежащим образом копии судебных актов, которые не предоставляются нижестоящими судами.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Ушкало Алексея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